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1458" w14:textId="77777777" w:rsidR="00B425F3" w:rsidRPr="00005CEC" w:rsidRDefault="00777361" w:rsidP="00C4116A">
      <w:pPr>
        <w:autoSpaceDE w:val="0"/>
        <w:autoSpaceDN w:val="0"/>
        <w:adjustRightInd w:val="0"/>
        <w:rPr>
          <w:rFonts w:ascii="Arial" w:hAnsi="Arial" w:cs="Arial"/>
          <w:sz w:val="19"/>
          <w:szCs w:val="19"/>
        </w:rPr>
      </w:pPr>
      <w:r w:rsidRPr="00005CEC">
        <w:rPr>
          <w:rFonts w:ascii="Arial" w:hAnsi="Arial" w:cs="Arial"/>
          <w:noProof/>
          <w:sz w:val="19"/>
          <w:szCs w:val="19"/>
          <w:lang w:val="en-NZ" w:eastAsia="en-NZ"/>
        </w:rPr>
        <w:drawing>
          <wp:anchor distT="0" distB="0" distL="114300" distR="114300" simplePos="0" relativeHeight="251658240" behindDoc="0" locked="0" layoutInCell="1" allowOverlap="1" wp14:anchorId="6D7A8DA0" wp14:editId="11981A01">
            <wp:simplePos x="0" y="0"/>
            <wp:positionH relativeFrom="column">
              <wp:posOffset>-35560</wp:posOffset>
            </wp:positionH>
            <wp:positionV relativeFrom="paragraph">
              <wp:posOffset>12065</wp:posOffset>
            </wp:positionV>
            <wp:extent cx="1924050" cy="525780"/>
            <wp:effectExtent l="0" t="0" r="0" b="7620"/>
            <wp:wrapNone/>
            <wp:docPr id="5" name="Picture 5" descr="Go Ahead -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 Ahead - 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CEC">
        <w:rPr>
          <w:rFonts w:ascii="Arial" w:hAnsi="Arial" w:cs="Arial"/>
          <w:noProof/>
          <w:sz w:val="19"/>
          <w:szCs w:val="19"/>
          <w:lang w:val="en-NZ" w:eastAsia="en-NZ"/>
        </w:rPr>
        <w:drawing>
          <wp:anchor distT="0" distB="0" distL="114300" distR="114300" simplePos="0" relativeHeight="251657216" behindDoc="0" locked="0" layoutInCell="1" allowOverlap="1" wp14:anchorId="132A5AFA" wp14:editId="5AF0EEA7">
            <wp:simplePos x="0" y="0"/>
            <wp:positionH relativeFrom="column">
              <wp:posOffset>4413885</wp:posOffset>
            </wp:positionH>
            <wp:positionV relativeFrom="paragraph">
              <wp:posOffset>-1905</wp:posOffset>
            </wp:positionV>
            <wp:extent cx="2188845" cy="527685"/>
            <wp:effectExtent l="0" t="0" r="1905" b="5715"/>
            <wp:wrapSquare wrapText="bothSides"/>
            <wp:docPr id="4" name="Picture 4" descr="ccc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top"/>
                    <pic:cNvPicPr>
                      <a:picLocks noChangeAspect="1" noChangeArrowheads="1"/>
                    </pic:cNvPicPr>
                  </pic:nvPicPr>
                  <pic:blipFill>
                    <a:blip r:embed="rId9" cstate="print">
                      <a:extLst>
                        <a:ext uri="{28A0092B-C50C-407E-A947-70E740481C1C}">
                          <a14:useLocalDpi xmlns:a14="http://schemas.microsoft.com/office/drawing/2010/main" val="0"/>
                        </a:ext>
                      </a:extLst>
                    </a:blip>
                    <a:srcRect b="27368"/>
                    <a:stretch>
                      <a:fillRect/>
                    </a:stretch>
                  </pic:blipFill>
                  <pic:spPr bwMode="auto">
                    <a:xfrm>
                      <a:off x="0" y="0"/>
                      <a:ext cx="2188845" cy="527685"/>
                    </a:xfrm>
                    <a:prstGeom prst="rect">
                      <a:avLst/>
                    </a:prstGeom>
                    <a:noFill/>
                  </pic:spPr>
                </pic:pic>
              </a:graphicData>
            </a:graphic>
            <wp14:sizeRelH relativeFrom="page">
              <wp14:pctWidth>0</wp14:pctWidth>
            </wp14:sizeRelH>
            <wp14:sizeRelV relativeFrom="page">
              <wp14:pctHeight>0</wp14:pctHeight>
            </wp14:sizeRelV>
          </wp:anchor>
        </w:drawing>
      </w:r>
    </w:p>
    <w:p w14:paraId="0E937C0B" w14:textId="77777777" w:rsidR="007B1322" w:rsidRPr="00005CEC" w:rsidRDefault="007B1322" w:rsidP="007B1322">
      <w:pPr>
        <w:pStyle w:val="Header"/>
        <w:rPr>
          <w:rFonts w:ascii="Arial" w:hAnsi="Arial" w:cs="Arial"/>
          <w:b/>
          <w:lang w:val="en-NZ"/>
        </w:rPr>
      </w:pPr>
    </w:p>
    <w:p w14:paraId="4B0A6014" w14:textId="77777777" w:rsidR="00B425F3" w:rsidRPr="00005CEC" w:rsidRDefault="00B425F3" w:rsidP="00C913AF">
      <w:pPr>
        <w:autoSpaceDE w:val="0"/>
        <w:autoSpaceDN w:val="0"/>
        <w:adjustRightInd w:val="0"/>
        <w:rPr>
          <w:rFonts w:ascii="Arial" w:hAnsi="Arial" w:cs="Arial"/>
          <w:sz w:val="19"/>
          <w:szCs w:val="19"/>
        </w:rPr>
      </w:pPr>
    </w:p>
    <w:p w14:paraId="6814ADF0" w14:textId="77777777" w:rsidR="0004565E" w:rsidRPr="00005CEC" w:rsidRDefault="0004565E" w:rsidP="00C913AF">
      <w:pPr>
        <w:autoSpaceDE w:val="0"/>
        <w:autoSpaceDN w:val="0"/>
        <w:adjustRightInd w:val="0"/>
        <w:rPr>
          <w:rFonts w:ascii="Arial" w:hAnsi="Arial" w:cs="Arial"/>
          <w:sz w:val="19"/>
          <w:szCs w:val="19"/>
        </w:rPr>
      </w:pPr>
    </w:p>
    <w:p w14:paraId="7C61C5BF" w14:textId="77777777" w:rsidR="00053517" w:rsidRPr="00005CEC" w:rsidRDefault="00053517" w:rsidP="00C913AF">
      <w:pPr>
        <w:autoSpaceDE w:val="0"/>
        <w:autoSpaceDN w:val="0"/>
        <w:adjustRightInd w:val="0"/>
        <w:rPr>
          <w:rFonts w:ascii="Arial" w:hAnsi="Arial" w:cs="Arial"/>
        </w:rPr>
      </w:pPr>
    </w:p>
    <w:p w14:paraId="4DEC305D" w14:textId="77777777" w:rsidR="00053517" w:rsidRPr="00005CEC" w:rsidRDefault="00053517" w:rsidP="00C913AF">
      <w:pPr>
        <w:autoSpaceDE w:val="0"/>
        <w:autoSpaceDN w:val="0"/>
        <w:adjustRightInd w:val="0"/>
        <w:rPr>
          <w:rFonts w:ascii="Arial" w:hAnsi="Arial" w:cs="Arial"/>
          <w:sz w:val="19"/>
          <w:szCs w:val="19"/>
        </w:rPr>
      </w:pPr>
    </w:p>
    <w:p w14:paraId="790842EA" w14:textId="77777777" w:rsidR="00C913AF" w:rsidRPr="00005CEC" w:rsidRDefault="00F6155E" w:rsidP="00C913AF">
      <w:pPr>
        <w:autoSpaceDE w:val="0"/>
        <w:autoSpaceDN w:val="0"/>
        <w:adjustRightInd w:val="0"/>
        <w:rPr>
          <w:rFonts w:ascii="Arial" w:hAnsi="Arial" w:cs="Arial"/>
          <w:i/>
          <w:iCs/>
          <w:sz w:val="32"/>
          <w:szCs w:val="32"/>
        </w:rPr>
      </w:pPr>
      <w:r w:rsidRPr="00005CEC">
        <w:rPr>
          <w:rFonts w:ascii="Arial" w:hAnsi="Arial" w:cs="Arial"/>
          <w:b/>
          <w:bCs/>
          <w:i/>
          <w:iCs/>
          <w:sz w:val="32"/>
          <w:szCs w:val="32"/>
        </w:rPr>
        <w:t xml:space="preserve">APPLICATION </w:t>
      </w:r>
      <w:r w:rsidR="00C913AF" w:rsidRPr="00005CEC">
        <w:rPr>
          <w:rFonts w:ascii="Arial" w:hAnsi="Arial" w:cs="Arial"/>
          <w:b/>
          <w:bCs/>
          <w:i/>
          <w:iCs/>
          <w:sz w:val="32"/>
          <w:szCs w:val="32"/>
        </w:rPr>
        <w:t>CHECKSHEET</w:t>
      </w:r>
    </w:p>
    <w:p w14:paraId="4CFBF0C3" w14:textId="77777777" w:rsidR="00C913AF" w:rsidRPr="00005CEC" w:rsidRDefault="00C913AF" w:rsidP="00C913AF">
      <w:pPr>
        <w:autoSpaceDE w:val="0"/>
        <w:autoSpaceDN w:val="0"/>
        <w:adjustRightInd w:val="0"/>
        <w:rPr>
          <w:rFonts w:ascii="Arial" w:hAnsi="Arial" w:cs="Arial"/>
          <w:i/>
          <w:iCs/>
          <w:sz w:val="32"/>
          <w:szCs w:val="32"/>
        </w:rPr>
      </w:pPr>
    </w:p>
    <w:p w14:paraId="78503616" w14:textId="77777777" w:rsidR="007C4AEC" w:rsidRPr="00005CEC" w:rsidRDefault="007C4AEC" w:rsidP="007C4AEC">
      <w:pPr>
        <w:autoSpaceDE w:val="0"/>
        <w:autoSpaceDN w:val="0"/>
        <w:adjustRightInd w:val="0"/>
        <w:rPr>
          <w:rFonts w:ascii="Arial" w:hAnsi="Arial" w:cs="Arial"/>
          <w:b/>
          <w:bCs/>
          <w:i/>
          <w:sz w:val="32"/>
          <w:szCs w:val="32"/>
          <w:lang w:val="en-US"/>
        </w:rPr>
      </w:pPr>
      <w:r w:rsidRPr="00005CEC">
        <w:rPr>
          <w:rFonts w:ascii="Arial" w:hAnsi="Arial" w:cs="Arial"/>
          <w:b/>
          <w:bCs/>
          <w:i/>
          <w:sz w:val="32"/>
          <w:szCs w:val="32"/>
          <w:lang w:val="en-US"/>
        </w:rPr>
        <w:t>Solar Water Heater - Residential</w:t>
      </w:r>
    </w:p>
    <w:p w14:paraId="3837F49C" w14:textId="77777777" w:rsidR="0058093F" w:rsidRPr="00005CEC" w:rsidRDefault="0058093F" w:rsidP="00C913AF">
      <w:pPr>
        <w:autoSpaceDE w:val="0"/>
        <w:autoSpaceDN w:val="0"/>
        <w:adjustRightInd w:val="0"/>
        <w:rPr>
          <w:rFonts w:ascii="Arial" w:hAnsi="Arial" w:cs="Arial"/>
          <w:i/>
          <w:iCs/>
          <w:sz w:val="10"/>
          <w:szCs w:val="10"/>
        </w:rPr>
      </w:pPr>
    </w:p>
    <w:p w14:paraId="55AFE002" w14:textId="77777777" w:rsidR="00C913AF" w:rsidRDefault="00C913AF" w:rsidP="00C913AF">
      <w:pPr>
        <w:autoSpaceDE w:val="0"/>
        <w:autoSpaceDN w:val="0"/>
        <w:adjustRightInd w:val="0"/>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205"/>
      </w:tblGrid>
      <w:tr w:rsidR="00AA3D2C" w:rsidRPr="00754A08" w14:paraId="40C15D9E" w14:textId="77777777" w:rsidTr="00905950">
        <w:tc>
          <w:tcPr>
            <w:tcW w:w="10421" w:type="dxa"/>
            <w:tcBorders>
              <w:top w:val="nil"/>
              <w:left w:val="nil"/>
              <w:bottom w:val="nil"/>
              <w:right w:val="nil"/>
            </w:tcBorders>
            <w:shd w:val="clear" w:color="auto" w:fill="D9D9D9" w:themeFill="background1" w:themeFillShade="D9"/>
          </w:tcPr>
          <w:p w14:paraId="573196AD" w14:textId="77777777" w:rsidR="00AA3D2C" w:rsidRPr="00754A08" w:rsidRDefault="00AA3D2C" w:rsidP="00905950">
            <w:pPr>
              <w:rPr>
                <w:rFonts w:ascii="Arial" w:hAnsi="Arial" w:cs="Arial"/>
                <w:sz w:val="16"/>
              </w:rPr>
            </w:pPr>
          </w:p>
          <w:tbl>
            <w:tblPr>
              <w:tblW w:w="0" w:type="auto"/>
              <w:tblLook w:val="01E0" w:firstRow="1" w:lastRow="1" w:firstColumn="1" w:lastColumn="1" w:noHBand="0" w:noVBand="0"/>
            </w:tblPr>
            <w:tblGrid>
              <w:gridCol w:w="1506"/>
              <w:gridCol w:w="8483"/>
            </w:tblGrid>
            <w:tr w:rsidR="00AA3D2C" w:rsidRPr="00754A08" w14:paraId="35E08007" w14:textId="77777777" w:rsidTr="00905950">
              <w:trPr>
                <w:trHeight w:val="567"/>
              </w:trPr>
              <w:tc>
                <w:tcPr>
                  <w:tcW w:w="1515" w:type="dxa"/>
                  <w:shd w:val="clear" w:color="auto" w:fill="auto"/>
                </w:tcPr>
                <w:p w14:paraId="246E3E8B" w14:textId="77777777" w:rsidR="00AA3D2C" w:rsidRPr="00754A08" w:rsidRDefault="00AA3D2C" w:rsidP="00905950">
                  <w:pPr>
                    <w:autoSpaceDE w:val="0"/>
                    <w:autoSpaceDN w:val="0"/>
                    <w:adjustRightInd w:val="0"/>
                    <w:spacing w:before="60"/>
                    <w:ind w:right="-108"/>
                    <w:rPr>
                      <w:rFonts w:ascii="Arial" w:hAnsi="Arial" w:cs="Arial"/>
                      <w:b/>
                      <w:bCs/>
                      <w:sz w:val="22"/>
                      <w:szCs w:val="22"/>
                    </w:rPr>
                  </w:pPr>
                  <w:r w:rsidRPr="00754A08">
                    <w:rPr>
                      <w:rFonts w:ascii="Arial" w:hAnsi="Arial" w:cs="Arial"/>
                      <w:b/>
                      <w:sz w:val="22"/>
                      <w:szCs w:val="22"/>
                    </w:rPr>
                    <w:t>Address:</w:t>
                  </w:r>
                </w:p>
              </w:tc>
              <w:tc>
                <w:tcPr>
                  <w:tcW w:w="8690" w:type="dxa"/>
                  <w:shd w:val="clear" w:color="auto" w:fill="FFFFFF"/>
                </w:tcPr>
                <w:p w14:paraId="34623037" w14:textId="77777777" w:rsidR="00AA3D2C" w:rsidRPr="00754A08" w:rsidRDefault="00AA3D2C" w:rsidP="00905950">
                  <w:pPr>
                    <w:autoSpaceDE w:val="0"/>
                    <w:autoSpaceDN w:val="0"/>
                    <w:adjustRightInd w:val="0"/>
                    <w:spacing w:before="60"/>
                    <w:ind w:right="-108"/>
                    <w:rPr>
                      <w:rFonts w:ascii="Arial" w:hAnsi="Arial" w:cs="Arial"/>
                      <w:bCs/>
                      <w:sz w:val="20"/>
                      <w:szCs w:val="20"/>
                    </w:rPr>
                  </w:pPr>
                  <w:r w:rsidRPr="00754A08">
                    <w:rPr>
                      <w:rFonts w:ascii="Arial" w:hAnsi="Arial" w:cs="Arial"/>
                      <w:bCs/>
                      <w:sz w:val="20"/>
                      <w:szCs w:val="20"/>
                    </w:rPr>
                    <w:fldChar w:fldCharType="begin">
                      <w:ffData>
                        <w:name w:val="Text1"/>
                        <w:enabled/>
                        <w:calcOnExit w:val="0"/>
                        <w:textInput/>
                      </w:ffData>
                    </w:fldChar>
                  </w:r>
                  <w:r w:rsidRPr="00754A08">
                    <w:rPr>
                      <w:rFonts w:ascii="Arial" w:hAnsi="Arial" w:cs="Arial"/>
                      <w:bCs/>
                      <w:sz w:val="20"/>
                      <w:szCs w:val="20"/>
                    </w:rPr>
                    <w:instrText xml:space="preserve"> FORMTEXT </w:instrText>
                  </w:r>
                  <w:r w:rsidRPr="00754A08">
                    <w:rPr>
                      <w:rFonts w:ascii="Arial" w:hAnsi="Arial" w:cs="Arial"/>
                      <w:bCs/>
                      <w:sz w:val="20"/>
                      <w:szCs w:val="20"/>
                    </w:rPr>
                  </w:r>
                  <w:r w:rsidRPr="00754A08">
                    <w:rPr>
                      <w:rFonts w:ascii="Arial" w:hAnsi="Arial" w:cs="Arial"/>
                      <w:bCs/>
                      <w:sz w:val="20"/>
                      <w:szCs w:val="20"/>
                    </w:rPr>
                    <w:fldChar w:fldCharType="separate"/>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sz w:val="20"/>
                      <w:szCs w:val="20"/>
                    </w:rPr>
                    <w:fldChar w:fldCharType="end"/>
                  </w:r>
                </w:p>
              </w:tc>
            </w:tr>
          </w:tbl>
          <w:p w14:paraId="009C626A" w14:textId="77777777" w:rsidR="00AA3D2C" w:rsidRPr="00754A08" w:rsidRDefault="00AA3D2C" w:rsidP="00905950">
            <w:pPr>
              <w:rPr>
                <w:rFonts w:ascii="Arial" w:hAnsi="Arial" w:cs="Arial"/>
                <w:sz w:val="2"/>
              </w:rPr>
            </w:pPr>
          </w:p>
          <w:p w14:paraId="0A783622" w14:textId="77777777" w:rsidR="00AA3D2C" w:rsidRPr="00754A08" w:rsidRDefault="00AA3D2C" w:rsidP="00905950">
            <w:pPr>
              <w:autoSpaceDE w:val="0"/>
              <w:autoSpaceDN w:val="0"/>
              <w:adjustRightInd w:val="0"/>
              <w:rPr>
                <w:rFonts w:ascii="Arial" w:hAnsi="Arial" w:cs="Arial"/>
                <w:i/>
                <w:iCs/>
                <w:sz w:val="12"/>
                <w:szCs w:val="20"/>
              </w:rPr>
            </w:pPr>
          </w:p>
        </w:tc>
      </w:tr>
    </w:tbl>
    <w:p w14:paraId="55313C45" w14:textId="77777777" w:rsidR="00AA3D2C" w:rsidRPr="00005CEC" w:rsidRDefault="00AA3D2C" w:rsidP="00C913AF">
      <w:pPr>
        <w:autoSpaceDE w:val="0"/>
        <w:autoSpaceDN w:val="0"/>
        <w:adjustRightInd w:val="0"/>
        <w:rPr>
          <w:rFonts w:ascii="Arial" w:hAnsi="Arial" w:cs="Arial"/>
          <w:i/>
          <w:iCs/>
          <w:sz w:val="20"/>
          <w:szCs w:val="20"/>
        </w:rPr>
      </w:pPr>
    </w:p>
    <w:p w14:paraId="5CE1F855" w14:textId="77777777" w:rsidR="003A0815" w:rsidRPr="00005CEC" w:rsidRDefault="003A0815" w:rsidP="00AB4EAA">
      <w:pPr>
        <w:autoSpaceDE w:val="0"/>
        <w:autoSpaceDN w:val="0"/>
        <w:adjustRightInd w:val="0"/>
        <w:jc w:val="both"/>
        <w:rPr>
          <w:rFonts w:ascii="Arial" w:hAnsi="Arial" w:cs="Arial"/>
          <w:sz w:val="19"/>
          <w:szCs w:val="19"/>
        </w:rPr>
      </w:pPr>
    </w:p>
    <w:p w14:paraId="6400C9D7" w14:textId="77777777" w:rsidR="007C4AEC" w:rsidRPr="00AA3D2C" w:rsidRDefault="007C4AEC" w:rsidP="007C4AEC">
      <w:pPr>
        <w:rPr>
          <w:rFonts w:ascii="Arial" w:hAnsi="Arial" w:cs="Arial"/>
          <w:b/>
          <w:sz w:val="20"/>
        </w:rPr>
      </w:pPr>
      <w:r w:rsidRPr="00AA3D2C">
        <w:rPr>
          <w:rFonts w:ascii="Arial" w:hAnsi="Arial" w:cs="Arial"/>
          <w:b/>
          <w:sz w:val="20"/>
        </w:rPr>
        <w:t>Guidance Notes for Applicant:</w:t>
      </w:r>
    </w:p>
    <w:p w14:paraId="0D4C2BB4" w14:textId="77777777" w:rsidR="007C4AEC" w:rsidRPr="00005CEC" w:rsidRDefault="007C4AEC" w:rsidP="007C4AEC">
      <w:pPr>
        <w:rPr>
          <w:rFonts w:ascii="Arial" w:hAnsi="Arial" w:cs="Arial"/>
          <w:sz w:val="10"/>
          <w:szCs w:val="10"/>
        </w:rPr>
      </w:pPr>
    </w:p>
    <w:p w14:paraId="3E354FC3" w14:textId="77777777" w:rsidR="007C4AEC" w:rsidRPr="00AA3D2C" w:rsidRDefault="007C4AEC" w:rsidP="00BE0416">
      <w:pPr>
        <w:numPr>
          <w:ilvl w:val="0"/>
          <w:numId w:val="35"/>
        </w:numPr>
        <w:tabs>
          <w:tab w:val="clear" w:pos="720"/>
          <w:tab w:val="num" w:pos="360"/>
        </w:tabs>
        <w:autoSpaceDE w:val="0"/>
        <w:autoSpaceDN w:val="0"/>
        <w:adjustRightInd w:val="0"/>
        <w:ind w:left="360"/>
        <w:rPr>
          <w:rFonts w:ascii="Arial" w:hAnsi="Arial" w:cs="Arial"/>
          <w:sz w:val="18"/>
        </w:rPr>
      </w:pPr>
      <w:r w:rsidRPr="00AA3D2C">
        <w:rPr>
          <w:rFonts w:ascii="Arial" w:hAnsi="Arial" w:cs="Arial"/>
          <w:sz w:val="18"/>
        </w:rPr>
        <w:t xml:space="preserve">Where SED is noted – Specific Engineering Design evidence for compliance with NZBC B1 is required with the application. </w:t>
      </w:r>
    </w:p>
    <w:p w14:paraId="1E41CE99" w14:textId="77777777" w:rsidR="007C4AEC" w:rsidRPr="00AA3D2C" w:rsidRDefault="007C4AEC" w:rsidP="00BE0416">
      <w:pPr>
        <w:numPr>
          <w:ilvl w:val="0"/>
          <w:numId w:val="35"/>
        </w:numPr>
        <w:tabs>
          <w:tab w:val="clear" w:pos="720"/>
          <w:tab w:val="num" w:pos="360"/>
        </w:tabs>
        <w:autoSpaceDE w:val="0"/>
        <w:autoSpaceDN w:val="0"/>
        <w:adjustRightInd w:val="0"/>
        <w:ind w:left="360"/>
        <w:rPr>
          <w:rFonts w:ascii="Arial" w:hAnsi="Arial" w:cs="Arial"/>
          <w:sz w:val="18"/>
          <w:szCs w:val="20"/>
        </w:rPr>
      </w:pPr>
      <w:r w:rsidRPr="00AA3D2C">
        <w:rPr>
          <w:rFonts w:ascii="Arial" w:hAnsi="Arial" w:cs="Arial"/>
          <w:sz w:val="18"/>
          <w:szCs w:val="20"/>
        </w:rPr>
        <w:t>All alternative solutions identified must be supported with information demonstrating compliance with performance requirements of the Building Code.</w:t>
      </w:r>
    </w:p>
    <w:p w14:paraId="5D9F867E" w14:textId="77777777" w:rsidR="00952BF2" w:rsidRPr="00AA3D2C" w:rsidRDefault="007C4AEC" w:rsidP="00BE0416">
      <w:pPr>
        <w:numPr>
          <w:ilvl w:val="0"/>
          <w:numId w:val="35"/>
        </w:numPr>
        <w:tabs>
          <w:tab w:val="clear" w:pos="720"/>
          <w:tab w:val="num" w:pos="360"/>
        </w:tabs>
        <w:autoSpaceDE w:val="0"/>
        <w:autoSpaceDN w:val="0"/>
        <w:adjustRightInd w:val="0"/>
        <w:ind w:left="360"/>
        <w:rPr>
          <w:rFonts w:ascii="Arial" w:hAnsi="Arial" w:cs="Arial"/>
          <w:sz w:val="18"/>
          <w:szCs w:val="19"/>
        </w:rPr>
      </w:pPr>
      <w:r w:rsidRPr="00AA3D2C">
        <w:rPr>
          <w:rFonts w:ascii="Arial" w:hAnsi="Arial" w:cs="Arial"/>
          <w:sz w:val="18"/>
          <w:szCs w:val="19"/>
        </w:rPr>
        <w:t xml:space="preserve">Please complete each </w:t>
      </w:r>
      <w:r w:rsidR="00952BF2" w:rsidRPr="00AA3D2C">
        <w:rPr>
          <w:rFonts w:ascii="Arial" w:hAnsi="Arial" w:cs="Arial"/>
          <w:sz w:val="18"/>
          <w:szCs w:val="19"/>
        </w:rPr>
        <w:t xml:space="preserve">section and answer all questions and </w:t>
      </w:r>
      <w:r w:rsidR="00B33A9F" w:rsidRPr="00AA3D2C">
        <w:rPr>
          <w:rFonts w:ascii="Arial" w:hAnsi="Arial" w:cs="Arial"/>
          <w:sz w:val="18"/>
          <w:szCs w:val="19"/>
        </w:rPr>
        <w:t>p</w:t>
      </w:r>
      <w:r w:rsidR="00952BF2" w:rsidRPr="00AA3D2C">
        <w:rPr>
          <w:rFonts w:ascii="Arial" w:hAnsi="Arial" w:cs="Arial"/>
          <w:sz w:val="18"/>
          <w:szCs w:val="19"/>
        </w:rPr>
        <w:t xml:space="preserve">lease complete each box in the </w:t>
      </w:r>
      <w:r w:rsidR="00B33A9F" w:rsidRPr="00AA3D2C">
        <w:rPr>
          <w:rFonts w:ascii="Arial" w:hAnsi="Arial" w:cs="Arial"/>
          <w:sz w:val="18"/>
          <w:szCs w:val="19"/>
        </w:rPr>
        <w:t xml:space="preserve">customer use </w:t>
      </w:r>
      <w:r w:rsidR="00952BF2" w:rsidRPr="00AA3D2C">
        <w:rPr>
          <w:rFonts w:ascii="Arial" w:hAnsi="Arial" w:cs="Arial"/>
          <w:sz w:val="18"/>
          <w:szCs w:val="19"/>
        </w:rPr>
        <w:t>column as you attach the information.</w:t>
      </w:r>
    </w:p>
    <w:p w14:paraId="4BF7717B" w14:textId="77777777" w:rsidR="007C4AEC" w:rsidRPr="00AA3D2C" w:rsidRDefault="007C4AEC" w:rsidP="00BE0416">
      <w:pPr>
        <w:numPr>
          <w:ilvl w:val="0"/>
          <w:numId w:val="35"/>
        </w:numPr>
        <w:tabs>
          <w:tab w:val="clear" w:pos="720"/>
          <w:tab w:val="num" w:pos="360"/>
        </w:tabs>
        <w:spacing w:after="40"/>
        <w:ind w:left="360"/>
        <w:rPr>
          <w:rFonts w:ascii="Arial" w:hAnsi="Arial" w:cs="Arial"/>
          <w:b/>
          <w:sz w:val="18"/>
        </w:rPr>
      </w:pPr>
      <w:r w:rsidRPr="00AA3D2C">
        <w:rPr>
          <w:rFonts w:ascii="Arial" w:hAnsi="Arial" w:cs="Arial"/>
          <w:b/>
          <w:sz w:val="18"/>
          <w:szCs w:val="19"/>
        </w:rPr>
        <w:t>An incomplete application or lack of any supporting information will mean that your application cannot be accepted for processing.</w:t>
      </w:r>
    </w:p>
    <w:p w14:paraId="6EC95020" w14:textId="77777777" w:rsidR="00952BF2" w:rsidRPr="00005CEC" w:rsidRDefault="00952BF2" w:rsidP="00C913AF">
      <w:pPr>
        <w:autoSpaceDE w:val="0"/>
        <w:autoSpaceDN w:val="0"/>
        <w:adjustRightInd w:val="0"/>
        <w:rPr>
          <w:rFonts w:ascii="Arial" w:hAnsi="Arial" w:cs="Arial"/>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99"/>
        <w:gridCol w:w="9196"/>
      </w:tblGrid>
      <w:tr w:rsidR="00F6155E" w:rsidRPr="00005CEC" w14:paraId="172C4C50" w14:textId="77777777" w:rsidTr="00F82371">
        <w:tc>
          <w:tcPr>
            <w:tcW w:w="490" w:type="pct"/>
            <w:shd w:val="clear" w:color="auto" w:fill="D9D9D9" w:themeFill="background1" w:themeFillShade="D9"/>
            <w:tcMar>
              <w:top w:w="57" w:type="dxa"/>
              <w:bottom w:w="57" w:type="dxa"/>
            </w:tcMar>
          </w:tcPr>
          <w:p w14:paraId="3C13D0AA" w14:textId="77777777" w:rsidR="00F6155E" w:rsidRPr="00005CEC" w:rsidRDefault="00F6155E" w:rsidP="00F82371">
            <w:pPr>
              <w:autoSpaceDE w:val="0"/>
              <w:autoSpaceDN w:val="0"/>
              <w:adjustRightInd w:val="0"/>
              <w:jc w:val="center"/>
              <w:rPr>
                <w:rFonts w:ascii="Arial" w:hAnsi="Arial" w:cs="Arial"/>
                <w:bCs/>
                <w:sz w:val="16"/>
                <w:szCs w:val="16"/>
              </w:rPr>
            </w:pPr>
            <w:r w:rsidRPr="00005CEC">
              <w:rPr>
                <w:rFonts w:ascii="Arial" w:hAnsi="Arial" w:cs="Arial"/>
                <w:bCs/>
                <w:sz w:val="16"/>
                <w:szCs w:val="16"/>
              </w:rPr>
              <w:t>Customer use</w:t>
            </w:r>
          </w:p>
        </w:tc>
        <w:tc>
          <w:tcPr>
            <w:tcW w:w="4510" w:type="pct"/>
            <w:shd w:val="clear" w:color="auto" w:fill="D9D9D9" w:themeFill="background1" w:themeFillShade="D9"/>
            <w:tcMar>
              <w:top w:w="57" w:type="dxa"/>
              <w:bottom w:w="57" w:type="dxa"/>
            </w:tcMar>
          </w:tcPr>
          <w:p w14:paraId="5F38D91B" w14:textId="77777777" w:rsidR="00F6155E" w:rsidRPr="00BE0416" w:rsidRDefault="00F6155E" w:rsidP="00F82371">
            <w:pPr>
              <w:autoSpaceDE w:val="0"/>
              <w:autoSpaceDN w:val="0"/>
              <w:adjustRightInd w:val="0"/>
              <w:ind w:left="454" w:hanging="454"/>
              <w:rPr>
                <w:rFonts w:ascii="Arial" w:hAnsi="Arial" w:cs="Arial"/>
                <w:b/>
                <w:bCs/>
                <w:sz w:val="18"/>
                <w:szCs w:val="18"/>
              </w:rPr>
            </w:pPr>
            <w:r w:rsidRPr="003C015C">
              <w:rPr>
                <w:rFonts w:ascii="Arial" w:hAnsi="Arial" w:cs="Arial"/>
                <w:b/>
                <w:bCs/>
              </w:rPr>
              <w:t>1.</w:t>
            </w:r>
            <w:r w:rsidRPr="00BE0416">
              <w:rPr>
                <w:rFonts w:ascii="Arial" w:hAnsi="Arial" w:cs="Arial"/>
                <w:b/>
                <w:bCs/>
                <w:sz w:val="18"/>
                <w:szCs w:val="18"/>
              </w:rPr>
              <w:tab/>
            </w:r>
            <w:r w:rsidRPr="004729A5">
              <w:rPr>
                <w:rFonts w:ascii="Arial" w:hAnsi="Arial" w:cs="Arial"/>
                <w:b/>
                <w:bCs/>
                <w:szCs w:val="18"/>
              </w:rPr>
              <w:t>GENERAL</w:t>
            </w:r>
          </w:p>
          <w:p w14:paraId="22EDC85D" w14:textId="77777777" w:rsidR="00F6155E" w:rsidRPr="00BE0416" w:rsidRDefault="00F6155E" w:rsidP="00F82371">
            <w:pPr>
              <w:autoSpaceDE w:val="0"/>
              <w:autoSpaceDN w:val="0"/>
              <w:adjustRightInd w:val="0"/>
              <w:ind w:left="458"/>
              <w:rPr>
                <w:rFonts w:ascii="Arial" w:hAnsi="Arial" w:cs="Arial"/>
                <w:b/>
                <w:bCs/>
                <w:sz w:val="18"/>
                <w:szCs w:val="18"/>
              </w:rPr>
            </w:pPr>
            <w:r w:rsidRPr="004729A5">
              <w:rPr>
                <w:rFonts w:ascii="Arial" w:hAnsi="Arial" w:cs="Arial"/>
                <w:b/>
                <w:bCs/>
                <w:i/>
                <w:iCs/>
                <w:sz w:val="16"/>
                <w:szCs w:val="18"/>
              </w:rPr>
              <w:t>COMPLETE FOR ALL APPLICATIONS</w:t>
            </w:r>
          </w:p>
        </w:tc>
      </w:tr>
      <w:tr w:rsidR="00BE0416" w:rsidRPr="00005CEC" w14:paraId="63277BE6" w14:textId="77777777" w:rsidTr="00F82371">
        <w:tc>
          <w:tcPr>
            <w:tcW w:w="490" w:type="pct"/>
            <w:shd w:val="clear" w:color="auto" w:fill="D9D9D9" w:themeFill="background1" w:themeFillShade="D9"/>
            <w:tcMar>
              <w:top w:w="57" w:type="dxa"/>
              <w:bottom w:w="57" w:type="dxa"/>
            </w:tcMar>
          </w:tcPr>
          <w:p w14:paraId="19785934" w14:textId="77777777" w:rsidR="00BE0416" w:rsidRPr="00D52583" w:rsidRDefault="00BE0416" w:rsidP="00F82371">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8F5F8E" w14:paraId="3F3C6EBF" w14:textId="77777777" w:rsidTr="00BE0416">
              <w:trPr>
                <w:trHeight w:val="291"/>
              </w:trPr>
              <w:tc>
                <w:tcPr>
                  <w:tcW w:w="773" w:type="dxa"/>
                  <w:shd w:val="clear" w:color="auto" w:fill="FFFFFF"/>
                  <w:vAlign w:val="center"/>
                </w:tcPr>
                <w:p w14:paraId="3902E5F3" w14:textId="77777777" w:rsidR="00BE0416" w:rsidRPr="008F5F8E" w:rsidRDefault="00BE0416" w:rsidP="00F82371">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8F5F8E">
                    <w:rPr>
                      <w:rFonts w:ascii="Arial" w:hAnsi="Arial" w:cs="Arial"/>
                      <w:bCs/>
                      <w:sz w:val="18"/>
                      <w:szCs w:val="18"/>
                    </w:rPr>
                    <w:fldChar w:fldCharType="end"/>
                  </w:r>
                </w:p>
              </w:tc>
            </w:tr>
          </w:tbl>
          <w:p w14:paraId="0C717C91" w14:textId="77777777" w:rsidR="00BE0416" w:rsidRPr="00754A08" w:rsidRDefault="00BE0416" w:rsidP="00F82371">
            <w:pPr>
              <w:autoSpaceDE w:val="0"/>
              <w:autoSpaceDN w:val="0"/>
              <w:adjustRightInd w:val="0"/>
              <w:jc w:val="center"/>
              <w:rPr>
                <w:rFonts w:ascii="Arial" w:hAnsi="Arial" w:cs="Arial"/>
                <w:bCs/>
                <w:sz w:val="20"/>
                <w:szCs w:val="20"/>
              </w:rPr>
            </w:pPr>
          </w:p>
        </w:tc>
        <w:tc>
          <w:tcPr>
            <w:tcW w:w="4510" w:type="pct"/>
            <w:tcMar>
              <w:top w:w="57" w:type="dxa"/>
              <w:bottom w:w="57" w:type="dxa"/>
            </w:tcMar>
          </w:tcPr>
          <w:p w14:paraId="78C47EB8"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a. </w:t>
            </w:r>
            <w:r w:rsidRPr="00BE0416">
              <w:rPr>
                <w:rFonts w:ascii="Arial" w:hAnsi="Arial" w:cs="Arial"/>
                <w:sz w:val="18"/>
                <w:szCs w:val="18"/>
              </w:rPr>
              <w:tab/>
            </w:r>
            <w:r w:rsidRPr="00BE0416">
              <w:rPr>
                <w:rFonts w:ascii="Arial" w:hAnsi="Arial" w:cs="Arial"/>
                <w:b/>
                <w:sz w:val="18"/>
                <w:szCs w:val="18"/>
              </w:rPr>
              <w:t>Building Consent</w:t>
            </w:r>
            <w:r w:rsidRPr="00BE0416">
              <w:rPr>
                <w:rFonts w:ascii="Arial" w:hAnsi="Arial" w:cs="Arial"/>
                <w:sz w:val="18"/>
                <w:szCs w:val="18"/>
              </w:rPr>
              <w:t xml:space="preserve"> </w:t>
            </w:r>
            <w:r w:rsidRPr="00BE0416">
              <w:rPr>
                <w:rFonts w:ascii="Arial" w:hAnsi="Arial" w:cs="Arial"/>
                <w:b/>
                <w:bCs/>
                <w:sz w:val="18"/>
                <w:szCs w:val="18"/>
              </w:rPr>
              <w:t>Application form to be complete</w:t>
            </w:r>
            <w:r w:rsidRPr="00AA3D2C">
              <w:rPr>
                <w:rFonts w:ascii="Arial" w:hAnsi="Arial" w:cs="Arial"/>
                <w:b/>
                <w:bCs/>
                <w:sz w:val="18"/>
                <w:szCs w:val="18"/>
              </w:rPr>
              <w:t xml:space="preserve">d </w:t>
            </w:r>
            <w:hyperlink r:id="rId10" w:history="1">
              <w:r w:rsidR="00AA3D2C" w:rsidRPr="00AA3D2C">
                <w:rPr>
                  <w:rStyle w:val="Hyperlink"/>
                  <w:rFonts w:ascii="Arial" w:hAnsi="Arial" w:cs="Arial"/>
                  <w:b/>
                  <w:bCs/>
                  <w:sz w:val="18"/>
                  <w:szCs w:val="19"/>
                </w:rPr>
                <w:t xml:space="preserve">online </w:t>
              </w:r>
            </w:hyperlink>
            <w:r w:rsidR="00AA3D2C" w:rsidRPr="00AA3D2C">
              <w:rPr>
                <w:rFonts w:ascii="Arial" w:hAnsi="Arial" w:cs="Arial"/>
                <w:b/>
                <w:bCs/>
                <w:sz w:val="18"/>
                <w:szCs w:val="19"/>
              </w:rPr>
              <w:t xml:space="preserve">at Online </w:t>
            </w:r>
            <w:r w:rsidRPr="00BE0416">
              <w:rPr>
                <w:rFonts w:ascii="Arial" w:hAnsi="Arial" w:cs="Arial"/>
                <w:b/>
                <w:bCs/>
                <w:sz w:val="18"/>
                <w:szCs w:val="18"/>
              </w:rPr>
              <w:t xml:space="preserve">Services (only use </w:t>
            </w:r>
            <w:hyperlink r:id="rId11" w:history="1">
              <w:r w:rsidR="00AA3D2C" w:rsidRPr="00AA3D2C">
                <w:rPr>
                  <w:rStyle w:val="Hyperlink"/>
                  <w:rFonts w:ascii="Arial" w:hAnsi="Arial" w:cs="Arial"/>
                  <w:b/>
                  <w:bCs/>
                  <w:sz w:val="18"/>
                  <w:szCs w:val="19"/>
                </w:rPr>
                <w:t>B</w:t>
              </w:r>
              <w:r w:rsidR="00AA3D2C" w:rsidRPr="00AA3D2C">
                <w:rPr>
                  <w:rStyle w:val="Hyperlink"/>
                  <w:rFonts w:ascii="Arial" w:hAnsi="Arial" w:cs="Arial"/>
                  <w:b/>
                  <w:bCs/>
                  <w:sz w:val="18"/>
                  <w:szCs w:val="19"/>
                </w:rPr>
                <w:noBreakHyphen/>
                <w:t>002</w:t>
              </w:r>
            </w:hyperlink>
            <w:r w:rsidR="00AA3D2C" w:rsidRPr="00AA3D2C">
              <w:rPr>
                <w:rFonts w:ascii="Arial" w:hAnsi="Arial" w:cs="Arial"/>
                <w:b/>
                <w:bCs/>
                <w:sz w:val="18"/>
                <w:szCs w:val="19"/>
              </w:rPr>
              <w:t xml:space="preserve"> form</w:t>
            </w:r>
            <w:r w:rsidRPr="00BE0416">
              <w:rPr>
                <w:rFonts w:ascii="Arial" w:hAnsi="Arial" w:cs="Arial"/>
                <w:b/>
                <w:bCs/>
                <w:sz w:val="18"/>
                <w:szCs w:val="18"/>
              </w:rPr>
              <w:t xml:space="preserve"> for hardcopy or amendment applications)</w:t>
            </w:r>
          </w:p>
          <w:p w14:paraId="253E53F4" w14:textId="77777777" w:rsidR="00BE0416" w:rsidRPr="00BE0416" w:rsidRDefault="00BE0416" w:rsidP="00F82371">
            <w:pPr>
              <w:autoSpaceDE w:val="0"/>
              <w:autoSpaceDN w:val="0"/>
              <w:adjustRightInd w:val="0"/>
              <w:ind w:left="454" w:hanging="454"/>
              <w:rPr>
                <w:rFonts w:ascii="Arial" w:hAnsi="Arial" w:cs="Arial"/>
                <w:sz w:val="18"/>
                <w:szCs w:val="18"/>
              </w:rPr>
            </w:pPr>
            <w:r w:rsidRPr="00BE0416">
              <w:rPr>
                <w:rFonts w:ascii="Arial" w:hAnsi="Arial" w:cs="Arial"/>
                <w:sz w:val="18"/>
                <w:szCs w:val="18"/>
              </w:rPr>
              <w:tab/>
              <w:t>Completed and signed by the owner or by an agent on behalf of the owner.</w:t>
            </w:r>
          </w:p>
        </w:tc>
      </w:tr>
      <w:tr w:rsidR="00BE0416" w:rsidRPr="00005CEC" w14:paraId="5BECF888" w14:textId="77777777" w:rsidTr="00F82371">
        <w:tc>
          <w:tcPr>
            <w:tcW w:w="490" w:type="pct"/>
            <w:shd w:val="clear" w:color="auto" w:fill="D9D9D9" w:themeFill="background1" w:themeFillShade="D9"/>
            <w:tcMar>
              <w:top w:w="57" w:type="dxa"/>
              <w:bottom w:w="57" w:type="dxa"/>
            </w:tcMar>
          </w:tcPr>
          <w:p w14:paraId="7CC91299" w14:textId="77777777" w:rsidR="00BE0416" w:rsidRPr="00D52583" w:rsidRDefault="00BE0416" w:rsidP="00F82371">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8F5F8E" w14:paraId="2621F0AF" w14:textId="77777777" w:rsidTr="00BE0416">
              <w:trPr>
                <w:trHeight w:val="291"/>
              </w:trPr>
              <w:tc>
                <w:tcPr>
                  <w:tcW w:w="773" w:type="dxa"/>
                  <w:shd w:val="clear" w:color="auto" w:fill="FFFFFF"/>
                  <w:vAlign w:val="center"/>
                </w:tcPr>
                <w:p w14:paraId="48DB74F0" w14:textId="77777777" w:rsidR="00BE0416" w:rsidRPr="008F5F8E" w:rsidRDefault="00BE0416" w:rsidP="00F82371">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8F5F8E">
                    <w:rPr>
                      <w:rFonts w:ascii="Arial" w:hAnsi="Arial" w:cs="Arial"/>
                      <w:bCs/>
                      <w:sz w:val="18"/>
                      <w:szCs w:val="18"/>
                    </w:rPr>
                    <w:fldChar w:fldCharType="end"/>
                  </w:r>
                </w:p>
              </w:tc>
            </w:tr>
          </w:tbl>
          <w:p w14:paraId="7F1B26B6" w14:textId="77777777" w:rsidR="00BE0416" w:rsidRPr="00754A08" w:rsidRDefault="00BE0416" w:rsidP="00F82371">
            <w:pPr>
              <w:autoSpaceDE w:val="0"/>
              <w:autoSpaceDN w:val="0"/>
              <w:adjustRightInd w:val="0"/>
              <w:jc w:val="center"/>
              <w:rPr>
                <w:rFonts w:ascii="Arial" w:hAnsi="Arial" w:cs="Arial"/>
                <w:bCs/>
                <w:sz w:val="20"/>
                <w:szCs w:val="20"/>
              </w:rPr>
            </w:pPr>
          </w:p>
        </w:tc>
        <w:tc>
          <w:tcPr>
            <w:tcW w:w="4510" w:type="pct"/>
            <w:tcMar>
              <w:top w:w="57" w:type="dxa"/>
              <w:bottom w:w="57" w:type="dxa"/>
            </w:tcMar>
          </w:tcPr>
          <w:p w14:paraId="4FA91CB6"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b. </w:t>
            </w:r>
            <w:r w:rsidRPr="00BE0416">
              <w:rPr>
                <w:rFonts w:ascii="Arial" w:hAnsi="Arial" w:cs="Arial"/>
                <w:sz w:val="18"/>
                <w:szCs w:val="18"/>
              </w:rPr>
              <w:tab/>
            </w:r>
            <w:r w:rsidRPr="00BE0416">
              <w:rPr>
                <w:rFonts w:ascii="Arial" w:hAnsi="Arial" w:cs="Arial"/>
                <w:b/>
                <w:bCs/>
                <w:sz w:val="18"/>
                <w:szCs w:val="18"/>
              </w:rPr>
              <w:t>Proof of Ownership:</w:t>
            </w:r>
          </w:p>
          <w:p w14:paraId="25BF510E" w14:textId="77777777" w:rsidR="00BE0416" w:rsidRPr="00BE0416" w:rsidRDefault="00BE0416" w:rsidP="00F82371">
            <w:pPr>
              <w:autoSpaceDE w:val="0"/>
              <w:autoSpaceDN w:val="0"/>
              <w:adjustRightInd w:val="0"/>
              <w:ind w:left="454" w:hanging="454"/>
              <w:rPr>
                <w:rFonts w:ascii="Arial" w:hAnsi="Arial" w:cs="Arial"/>
                <w:sz w:val="18"/>
                <w:szCs w:val="18"/>
              </w:rPr>
            </w:pPr>
            <w:r w:rsidRPr="00BE0416">
              <w:rPr>
                <w:rFonts w:ascii="Arial" w:hAnsi="Arial" w:cs="Arial"/>
                <w:sz w:val="18"/>
                <w:szCs w:val="18"/>
              </w:rPr>
              <w:tab/>
              <w:t xml:space="preserve">Attached one of the following: </w:t>
            </w:r>
          </w:p>
          <w:p w14:paraId="37953EE2" w14:textId="77777777" w:rsidR="00BE0416" w:rsidRPr="00BE0416" w:rsidRDefault="00BE0416" w:rsidP="00F82371">
            <w:pPr>
              <w:numPr>
                <w:ilvl w:val="0"/>
                <w:numId w:val="5"/>
              </w:numPr>
              <w:tabs>
                <w:tab w:val="clear" w:pos="1064"/>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Certificate of Title</w:t>
            </w:r>
          </w:p>
          <w:p w14:paraId="739A31CD" w14:textId="77777777" w:rsidR="00BE0416" w:rsidRPr="00BE0416" w:rsidRDefault="00BE0416" w:rsidP="00F82371">
            <w:pPr>
              <w:numPr>
                <w:ilvl w:val="0"/>
                <w:numId w:val="5"/>
              </w:numPr>
              <w:tabs>
                <w:tab w:val="clear" w:pos="1064"/>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Lease</w:t>
            </w:r>
          </w:p>
          <w:p w14:paraId="7D756D2C" w14:textId="77777777" w:rsidR="00BE0416" w:rsidRPr="00BE0416" w:rsidRDefault="00BE0416" w:rsidP="00F82371">
            <w:pPr>
              <w:numPr>
                <w:ilvl w:val="0"/>
                <w:numId w:val="5"/>
              </w:numPr>
              <w:tabs>
                <w:tab w:val="clear" w:pos="1064"/>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Agreement for sale and purchase</w:t>
            </w:r>
          </w:p>
          <w:p w14:paraId="1CEA19D0" w14:textId="77777777" w:rsidR="00BE0416" w:rsidRPr="00BE0416" w:rsidRDefault="00BE0416" w:rsidP="00F82371">
            <w:pPr>
              <w:numPr>
                <w:ilvl w:val="0"/>
                <w:numId w:val="5"/>
              </w:numPr>
              <w:tabs>
                <w:tab w:val="clear" w:pos="1064"/>
              </w:tabs>
              <w:autoSpaceDE w:val="0"/>
              <w:autoSpaceDN w:val="0"/>
              <w:adjustRightInd w:val="0"/>
              <w:ind w:left="737" w:hanging="283"/>
              <w:rPr>
                <w:rFonts w:ascii="Arial" w:hAnsi="Arial" w:cs="Arial"/>
                <w:sz w:val="18"/>
                <w:szCs w:val="18"/>
              </w:rPr>
            </w:pPr>
            <w:r w:rsidRPr="00BE0416">
              <w:rPr>
                <w:rFonts w:ascii="Arial" w:hAnsi="Arial" w:cs="Arial"/>
                <w:bCs/>
                <w:iCs/>
                <w:sz w:val="18"/>
                <w:szCs w:val="18"/>
              </w:rPr>
              <w:t>Other document showing full name of legal owner(s) of the building</w:t>
            </w:r>
          </w:p>
        </w:tc>
      </w:tr>
      <w:tr w:rsidR="00BE0416" w:rsidRPr="00005CEC" w14:paraId="3A5BCF9D" w14:textId="77777777" w:rsidTr="00F82371">
        <w:tc>
          <w:tcPr>
            <w:tcW w:w="490" w:type="pct"/>
            <w:shd w:val="clear" w:color="auto" w:fill="D9D9D9" w:themeFill="background1" w:themeFillShade="D9"/>
            <w:tcMar>
              <w:top w:w="57" w:type="dxa"/>
              <w:bottom w:w="57" w:type="dxa"/>
            </w:tcMar>
          </w:tcPr>
          <w:p w14:paraId="2D076D8C" w14:textId="77777777" w:rsidR="00BE0416" w:rsidRPr="00D52583" w:rsidRDefault="00BE0416" w:rsidP="00F82371">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8F5F8E" w14:paraId="22969BF7" w14:textId="77777777" w:rsidTr="00BE0416">
              <w:trPr>
                <w:trHeight w:val="291"/>
              </w:trPr>
              <w:tc>
                <w:tcPr>
                  <w:tcW w:w="773" w:type="dxa"/>
                  <w:shd w:val="clear" w:color="auto" w:fill="FFFFFF"/>
                  <w:vAlign w:val="center"/>
                </w:tcPr>
                <w:p w14:paraId="11025C2B" w14:textId="77777777" w:rsidR="00BE0416" w:rsidRPr="008F5F8E" w:rsidRDefault="00BE0416" w:rsidP="00F82371">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8F5F8E">
                    <w:rPr>
                      <w:rFonts w:ascii="Arial" w:hAnsi="Arial" w:cs="Arial"/>
                      <w:bCs/>
                      <w:sz w:val="18"/>
                      <w:szCs w:val="18"/>
                    </w:rPr>
                    <w:fldChar w:fldCharType="end"/>
                  </w:r>
                </w:p>
              </w:tc>
            </w:tr>
          </w:tbl>
          <w:p w14:paraId="06EA0B01" w14:textId="77777777" w:rsidR="00BE0416" w:rsidRPr="00754A08" w:rsidRDefault="00BE0416" w:rsidP="00F82371">
            <w:pPr>
              <w:autoSpaceDE w:val="0"/>
              <w:autoSpaceDN w:val="0"/>
              <w:adjustRightInd w:val="0"/>
              <w:jc w:val="center"/>
              <w:rPr>
                <w:rFonts w:ascii="Arial" w:hAnsi="Arial" w:cs="Arial"/>
                <w:bCs/>
                <w:sz w:val="20"/>
                <w:szCs w:val="20"/>
              </w:rPr>
            </w:pPr>
          </w:p>
        </w:tc>
        <w:tc>
          <w:tcPr>
            <w:tcW w:w="4510" w:type="pct"/>
            <w:tcMar>
              <w:top w:w="57" w:type="dxa"/>
              <w:bottom w:w="57" w:type="dxa"/>
            </w:tcMar>
          </w:tcPr>
          <w:p w14:paraId="5BB4E8A6" w14:textId="77777777" w:rsidR="00BE0416" w:rsidRPr="00BE0416" w:rsidRDefault="00BE0416" w:rsidP="00F82371">
            <w:pPr>
              <w:autoSpaceDE w:val="0"/>
              <w:autoSpaceDN w:val="0"/>
              <w:adjustRightInd w:val="0"/>
              <w:ind w:left="454" w:hanging="454"/>
              <w:rPr>
                <w:rFonts w:ascii="Arial" w:hAnsi="Arial" w:cs="Arial"/>
                <w:b/>
                <w:sz w:val="18"/>
                <w:szCs w:val="18"/>
                <w:lang w:val="en-NZ"/>
              </w:rPr>
            </w:pPr>
            <w:r w:rsidRPr="00BE0416">
              <w:rPr>
                <w:rFonts w:ascii="Arial" w:hAnsi="Arial" w:cs="Arial"/>
                <w:b/>
                <w:sz w:val="18"/>
                <w:szCs w:val="18"/>
                <w:lang w:val="en-NZ"/>
              </w:rPr>
              <w:t>c.</w:t>
            </w:r>
            <w:r w:rsidRPr="00BE0416">
              <w:rPr>
                <w:rFonts w:ascii="Arial" w:hAnsi="Arial" w:cs="Arial"/>
                <w:b/>
                <w:sz w:val="18"/>
                <w:szCs w:val="18"/>
                <w:lang w:val="en-NZ"/>
              </w:rPr>
              <w:tab/>
              <w:t>Relationship to owner:</w:t>
            </w:r>
          </w:p>
          <w:p w14:paraId="464E067D" w14:textId="77777777" w:rsidR="00BE0416" w:rsidRPr="00BE0416" w:rsidRDefault="00BE0416" w:rsidP="00F82371">
            <w:pPr>
              <w:autoSpaceDE w:val="0"/>
              <w:autoSpaceDN w:val="0"/>
              <w:adjustRightInd w:val="0"/>
              <w:ind w:left="454" w:hanging="454"/>
              <w:rPr>
                <w:rFonts w:ascii="Arial" w:hAnsi="Arial" w:cs="Arial"/>
                <w:b/>
                <w:sz w:val="18"/>
                <w:szCs w:val="18"/>
              </w:rPr>
            </w:pPr>
            <w:r w:rsidRPr="00BE0416">
              <w:rPr>
                <w:rFonts w:ascii="Arial" w:hAnsi="Arial" w:cs="Arial"/>
                <w:b/>
                <w:sz w:val="18"/>
                <w:szCs w:val="18"/>
                <w:lang w:val="en-NZ"/>
              </w:rPr>
              <w:tab/>
            </w:r>
            <w:r w:rsidRPr="00BE0416">
              <w:rPr>
                <w:rFonts w:ascii="Arial" w:hAnsi="Arial" w:cs="Arial"/>
                <w:sz w:val="18"/>
                <w:szCs w:val="18"/>
                <w:lang w:val="en-NZ"/>
              </w:rPr>
              <w:t xml:space="preserve">You as agent must state the details of the authorisation from the owner to make application on the owner’s </w:t>
            </w:r>
            <w:r w:rsidRPr="00BE0416">
              <w:rPr>
                <w:rFonts w:ascii="Arial" w:hAnsi="Arial" w:cs="Arial"/>
                <w:b/>
                <w:bCs/>
                <w:sz w:val="18"/>
                <w:szCs w:val="18"/>
              </w:rPr>
              <w:t>behalf</w:t>
            </w:r>
            <w:r w:rsidRPr="00BE0416">
              <w:rPr>
                <w:rFonts w:ascii="Arial" w:hAnsi="Arial" w:cs="Arial"/>
                <w:sz w:val="18"/>
                <w:szCs w:val="18"/>
                <w:lang w:val="en-NZ"/>
              </w:rPr>
              <w:t xml:space="preserve"> (</w:t>
            </w:r>
            <w:proofErr w:type="gramStart"/>
            <w:r w:rsidRPr="00BE0416">
              <w:rPr>
                <w:rFonts w:ascii="Arial" w:hAnsi="Arial" w:cs="Arial"/>
                <w:sz w:val="18"/>
                <w:szCs w:val="18"/>
                <w:lang w:val="en-NZ"/>
              </w:rPr>
              <w:t>e.g.</w:t>
            </w:r>
            <w:proofErr w:type="gramEnd"/>
            <w:r w:rsidRPr="00BE0416">
              <w:rPr>
                <w:rFonts w:ascii="Arial" w:hAnsi="Arial" w:cs="Arial"/>
                <w:sz w:val="18"/>
                <w:szCs w:val="18"/>
                <w:lang w:val="en-NZ"/>
              </w:rPr>
              <w:t xml:space="preserve"> contractual agreement etc.). </w:t>
            </w:r>
            <w:r w:rsidRPr="00BE0416">
              <w:rPr>
                <w:rFonts w:ascii="Arial" w:hAnsi="Arial" w:cs="Arial"/>
                <w:b/>
                <w:sz w:val="18"/>
                <w:szCs w:val="18"/>
                <w:lang w:val="en-NZ"/>
              </w:rPr>
              <w:t>Please note:</w:t>
            </w:r>
            <w:r w:rsidRPr="00BE0416">
              <w:rPr>
                <w:rFonts w:ascii="Arial" w:hAnsi="Arial" w:cs="Arial"/>
                <w:sz w:val="18"/>
                <w:szCs w:val="18"/>
                <w:lang w:val="en-NZ"/>
              </w:rPr>
              <w:t xml:space="preserve"> this question </w:t>
            </w:r>
            <w:r w:rsidRPr="00BE0416">
              <w:rPr>
                <w:rFonts w:ascii="Arial" w:hAnsi="Arial" w:cs="Arial"/>
                <w:b/>
                <w:sz w:val="18"/>
                <w:szCs w:val="18"/>
                <w:lang w:val="en-NZ"/>
              </w:rPr>
              <w:t>must be</w:t>
            </w:r>
            <w:r w:rsidRPr="00BE0416">
              <w:rPr>
                <w:rFonts w:ascii="Arial" w:hAnsi="Arial" w:cs="Arial"/>
                <w:sz w:val="18"/>
                <w:szCs w:val="18"/>
                <w:lang w:val="en-NZ"/>
              </w:rPr>
              <w:t xml:space="preserve"> answered before your application for consent can be processed.</w:t>
            </w:r>
          </w:p>
        </w:tc>
      </w:tr>
      <w:tr w:rsidR="00BE0416" w:rsidRPr="00005CEC" w14:paraId="38A59376"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67295A15" w14:textId="77777777" w:rsidTr="00294EA2">
              <w:trPr>
                <w:trHeight w:val="291"/>
              </w:trPr>
              <w:tc>
                <w:tcPr>
                  <w:tcW w:w="773" w:type="dxa"/>
                  <w:shd w:val="clear" w:color="auto" w:fill="FFFFFF"/>
                  <w:vAlign w:val="center"/>
                </w:tcPr>
                <w:p w14:paraId="6F388A95"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3871BD75" w14:textId="77777777" w:rsidR="00BE0416" w:rsidRDefault="00BE0416" w:rsidP="00F82371"/>
        </w:tc>
        <w:tc>
          <w:tcPr>
            <w:tcW w:w="4510" w:type="pct"/>
            <w:tcMar>
              <w:top w:w="57" w:type="dxa"/>
              <w:bottom w:w="57" w:type="dxa"/>
            </w:tcMar>
          </w:tcPr>
          <w:p w14:paraId="7E7E0592"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d.</w:t>
            </w:r>
            <w:r w:rsidRPr="00BE0416">
              <w:rPr>
                <w:rFonts w:ascii="Arial" w:hAnsi="Arial" w:cs="Arial"/>
                <w:sz w:val="18"/>
                <w:szCs w:val="18"/>
              </w:rPr>
              <w:tab/>
            </w:r>
            <w:r w:rsidRPr="00BE0416">
              <w:rPr>
                <w:rFonts w:ascii="Arial" w:hAnsi="Arial" w:cs="Arial"/>
                <w:b/>
                <w:bCs/>
                <w:sz w:val="18"/>
                <w:szCs w:val="18"/>
              </w:rPr>
              <w:t>Application Fee:</w:t>
            </w:r>
          </w:p>
          <w:p w14:paraId="43A8AA99" w14:textId="0BF1649D" w:rsidR="00BE0416" w:rsidRPr="00BE0416" w:rsidRDefault="00BE0416" w:rsidP="00F82371">
            <w:pPr>
              <w:autoSpaceDE w:val="0"/>
              <w:autoSpaceDN w:val="0"/>
              <w:adjustRightInd w:val="0"/>
              <w:ind w:left="454" w:hanging="454"/>
              <w:rPr>
                <w:rFonts w:ascii="Arial" w:hAnsi="Arial" w:cs="Arial"/>
                <w:sz w:val="18"/>
                <w:szCs w:val="18"/>
              </w:rPr>
            </w:pPr>
            <w:r w:rsidRPr="00BE0416">
              <w:rPr>
                <w:rFonts w:ascii="Arial" w:hAnsi="Arial" w:cs="Arial"/>
                <w:sz w:val="18"/>
                <w:szCs w:val="18"/>
              </w:rPr>
              <w:tab/>
              <w:t xml:space="preserve">Fees payable are set out in the Building Consents Fee Schedule available on our </w:t>
            </w:r>
            <w:hyperlink r:id="rId12" w:history="1">
              <w:r w:rsidRPr="00BE0416">
                <w:rPr>
                  <w:rStyle w:val="Hyperlink"/>
                  <w:rFonts w:ascii="Arial" w:hAnsi="Arial" w:cs="Arial"/>
                  <w:sz w:val="18"/>
                  <w:szCs w:val="18"/>
                </w:rPr>
                <w:t>website</w:t>
              </w:r>
            </w:hyperlink>
            <w:r w:rsidRPr="00BE0416">
              <w:rPr>
                <w:rFonts w:ascii="Arial" w:hAnsi="Arial" w:cs="Arial"/>
                <w:sz w:val="18"/>
                <w:szCs w:val="18"/>
              </w:rPr>
              <w:t xml:space="preserve"> and will be invoiced on acceptance of the application.</w:t>
            </w:r>
          </w:p>
        </w:tc>
      </w:tr>
      <w:tr w:rsidR="00BE0416" w:rsidRPr="00005CEC" w14:paraId="159DC87E"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62B19C05" w14:textId="77777777" w:rsidTr="00294EA2">
              <w:trPr>
                <w:trHeight w:val="291"/>
              </w:trPr>
              <w:tc>
                <w:tcPr>
                  <w:tcW w:w="773" w:type="dxa"/>
                  <w:shd w:val="clear" w:color="auto" w:fill="FFFFFF"/>
                  <w:vAlign w:val="center"/>
                </w:tcPr>
                <w:p w14:paraId="4316F494"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52BB45E1" w14:textId="77777777" w:rsidR="00BE0416" w:rsidRDefault="00BE0416" w:rsidP="00F82371"/>
        </w:tc>
        <w:tc>
          <w:tcPr>
            <w:tcW w:w="4510" w:type="pct"/>
            <w:tcMar>
              <w:top w:w="57" w:type="dxa"/>
              <w:bottom w:w="57" w:type="dxa"/>
            </w:tcMar>
          </w:tcPr>
          <w:p w14:paraId="7574AF50"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e.</w:t>
            </w:r>
            <w:r w:rsidRPr="00BE0416">
              <w:rPr>
                <w:rFonts w:ascii="Arial" w:hAnsi="Arial" w:cs="Arial"/>
                <w:sz w:val="18"/>
                <w:szCs w:val="18"/>
              </w:rPr>
              <w:tab/>
            </w:r>
            <w:r w:rsidRPr="00BE0416">
              <w:rPr>
                <w:rFonts w:ascii="Arial" w:hAnsi="Arial" w:cs="Arial"/>
                <w:b/>
                <w:bCs/>
                <w:sz w:val="18"/>
                <w:szCs w:val="18"/>
              </w:rPr>
              <w:t>Certificate of Design Work:</w:t>
            </w:r>
          </w:p>
          <w:p w14:paraId="18768374" w14:textId="77777777" w:rsidR="00BE0416" w:rsidRPr="00BE0416" w:rsidRDefault="00BE0416" w:rsidP="00F82371">
            <w:pPr>
              <w:pStyle w:val="TOC1"/>
              <w:tabs>
                <w:tab w:val="clear" w:pos="9071"/>
                <w:tab w:val="right" w:pos="9041"/>
              </w:tabs>
              <w:spacing w:before="0"/>
              <w:ind w:left="454"/>
              <w:rPr>
                <w:rFonts w:cs="Arial"/>
                <w:sz w:val="18"/>
                <w:szCs w:val="18"/>
              </w:rPr>
            </w:pPr>
            <w:r w:rsidRPr="00BE0416">
              <w:rPr>
                <w:rFonts w:cs="Arial"/>
                <w:b w:val="0"/>
                <w:caps w:val="0"/>
                <w:sz w:val="18"/>
                <w:szCs w:val="18"/>
              </w:rPr>
              <w:t xml:space="preserve">Where the proposed building work includes restricted building work the application for building consent must include a Certificate of Design Work from a licensed building practitioner who is licensed to carry out or supervise design work that is restricted building work. Or, where </w:t>
            </w:r>
            <w:proofErr w:type="gramStart"/>
            <w:r w:rsidRPr="00BE0416">
              <w:rPr>
                <w:rFonts w:cs="Arial"/>
                <w:b w:val="0"/>
                <w:caps w:val="0"/>
                <w:sz w:val="18"/>
                <w:szCs w:val="18"/>
              </w:rPr>
              <w:t>a</w:t>
            </w:r>
            <w:proofErr w:type="gramEnd"/>
            <w:r w:rsidRPr="00BE0416">
              <w:rPr>
                <w:rFonts w:cs="Arial"/>
                <w:b w:val="0"/>
                <w:caps w:val="0"/>
                <w:sz w:val="18"/>
                <w:szCs w:val="18"/>
              </w:rPr>
              <w:t xml:space="preserve"> owner-builder exemption applies, provide a </w:t>
            </w:r>
            <w:r w:rsidRPr="00BE0416">
              <w:rPr>
                <w:rFonts w:cs="Arial"/>
                <w:b w:val="0"/>
                <w:i/>
                <w:caps w:val="0"/>
                <w:sz w:val="18"/>
                <w:szCs w:val="18"/>
              </w:rPr>
              <w:t>Statutory Declaration as to Owner-Builder Status</w:t>
            </w:r>
            <w:r w:rsidRPr="00BE0416">
              <w:rPr>
                <w:rFonts w:cs="Arial"/>
                <w:b w:val="0"/>
                <w:caps w:val="0"/>
                <w:sz w:val="18"/>
                <w:szCs w:val="18"/>
              </w:rPr>
              <w:t xml:space="preserve"> form.</w:t>
            </w:r>
          </w:p>
        </w:tc>
      </w:tr>
      <w:tr w:rsidR="00BE0416" w:rsidRPr="00005CEC" w14:paraId="0AFAC2F6" w14:textId="77777777" w:rsidTr="00F82371">
        <w:tc>
          <w:tcPr>
            <w:tcW w:w="490" w:type="pct"/>
            <w:shd w:val="clear" w:color="auto" w:fill="D9D9D9" w:themeFill="background1" w:themeFillShade="D9"/>
            <w:tcMar>
              <w:top w:w="57" w:type="dxa"/>
              <w:bottom w:w="57" w:type="dxa"/>
            </w:tcMar>
          </w:tcPr>
          <w:p w14:paraId="61214AF6" w14:textId="77777777" w:rsidR="00BE0416" w:rsidRDefault="00BE0416" w:rsidP="00F82371"/>
        </w:tc>
        <w:tc>
          <w:tcPr>
            <w:tcW w:w="4510" w:type="pct"/>
            <w:shd w:val="clear" w:color="auto" w:fill="D9D9D9" w:themeFill="background1" w:themeFillShade="D9"/>
            <w:tcMar>
              <w:top w:w="57" w:type="dxa"/>
              <w:bottom w:w="57" w:type="dxa"/>
            </w:tcMar>
          </w:tcPr>
          <w:p w14:paraId="55459A41"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3C015C">
              <w:rPr>
                <w:rFonts w:ascii="Arial" w:hAnsi="Arial" w:cs="Arial"/>
                <w:b/>
                <w:bCs/>
              </w:rPr>
              <w:t>2.</w:t>
            </w:r>
            <w:r w:rsidRPr="00BE0416">
              <w:rPr>
                <w:rFonts w:ascii="Arial" w:hAnsi="Arial" w:cs="Arial"/>
                <w:b/>
                <w:bCs/>
                <w:sz w:val="18"/>
                <w:szCs w:val="18"/>
              </w:rPr>
              <w:tab/>
            </w:r>
            <w:r w:rsidRPr="004729A5">
              <w:rPr>
                <w:rFonts w:ascii="Arial" w:hAnsi="Arial" w:cs="Arial"/>
                <w:b/>
                <w:bCs/>
                <w:szCs w:val="18"/>
              </w:rPr>
              <w:t>PLANS AND SPECIFICATIONS</w:t>
            </w:r>
          </w:p>
          <w:p w14:paraId="6A3B961D" w14:textId="77777777" w:rsidR="00BE0416" w:rsidRPr="00BE0416" w:rsidRDefault="00BE0416" w:rsidP="00F82371">
            <w:pPr>
              <w:autoSpaceDE w:val="0"/>
              <w:autoSpaceDN w:val="0"/>
              <w:adjustRightInd w:val="0"/>
              <w:ind w:left="458"/>
              <w:rPr>
                <w:rFonts w:ascii="Arial" w:hAnsi="Arial" w:cs="Arial"/>
                <w:b/>
                <w:bCs/>
                <w:i/>
                <w:iCs/>
                <w:sz w:val="18"/>
                <w:szCs w:val="18"/>
              </w:rPr>
            </w:pPr>
            <w:r w:rsidRPr="004729A5">
              <w:rPr>
                <w:rFonts w:ascii="Arial" w:hAnsi="Arial" w:cs="Arial"/>
                <w:b/>
                <w:bCs/>
                <w:i/>
                <w:iCs/>
                <w:sz w:val="16"/>
                <w:szCs w:val="18"/>
              </w:rPr>
              <w:t>COMPLETE FOR ALL PROJECTS</w:t>
            </w:r>
            <w:r w:rsidRPr="00BE0416">
              <w:rPr>
                <w:rFonts w:ascii="Arial" w:hAnsi="Arial" w:cs="Arial"/>
                <w:b/>
                <w:bCs/>
                <w:i/>
                <w:iCs/>
                <w:sz w:val="18"/>
                <w:szCs w:val="18"/>
              </w:rPr>
              <w:t xml:space="preserve"> </w:t>
            </w:r>
          </w:p>
        </w:tc>
      </w:tr>
      <w:tr w:rsidR="00BE0416" w:rsidRPr="00005CEC" w14:paraId="692F9EDD"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54B67D22" w14:textId="77777777" w:rsidTr="00294EA2">
              <w:trPr>
                <w:trHeight w:val="291"/>
              </w:trPr>
              <w:tc>
                <w:tcPr>
                  <w:tcW w:w="773" w:type="dxa"/>
                  <w:shd w:val="clear" w:color="auto" w:fill="FFFFFF"/>
                  <w:vAlign w:val="center"/>
                </w:tcPr>
                <w:p w14:paraId="51160479"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77EB5FC2" w14:textId="77777777" w:rsidR="00BE0416" w:rsidRDefault="00BE0416" w:rsidP="00F82371"/>
        </w:tc>
        <w:tc>
          <w:tcPr>
            <w:tcW w:w="4510" w:type="pct"/>
            <w:tcMar>
              <w:top w:w="57" w:type="dxa"/>
              <w:bottom w:w="57" w:type="dxa"/>
            </w:tcMar>
          </w:tcPr>
          <w:p w14:paraId="1BC59096"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a.</w:t>
            </w:r>
            <w:r w:rsidRPr="00BE0416">
              <w:rPr>
                <w:rFonts w:ascii="Arial" w:hAnsi="Arial" w:cs="Arial"/>
                <w:sz w:val="18"/>
                <w:szCs w:val="18"/>
              </w:rPr>
              <w:t xml:space="preserve"> </w:t>
            </w:r>
            <w:r w:rsidRPr="00BE0416">
              <w:rPr>
                <w:rFonts w:ascii="Arial" w:hAnsi="Arial" w:cs="Arial"/>
                <w:sz w:val="18"/>
                <w:szCs w:val="18"/>
              </w:rPr>
              <w:tab/>
            </w:r>
            <w:r w:rsidRPr="00BE0416">
              <w:rPr>
                <w:rFonts w:ascii="Arial" w:hAnsi="Arial" w:cs="Arial"/>
                <w:b/>
                <w:bCs/>
                <w:sz w:val="18"/>
                <w:szCs w:val="18"/>
              </w:rPr>
              <w:t>Site showing:</w:t>
            </w:r>
          </w:p>
          <w:p w14:paraId="05488EC1"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bCs/>
                <w:iCs/>
                <w:sz w:val="18"/>
                <w:szCs w:val="18"/>
              </w:rPr>
              <w:t xml:space="preserve">Physical location of buildings </w:t>
            </w:r>
            <w:r w:rsidRPr="00BE0416">
              <w:rPr>
                <w:rFonts w:ascii="Arial" w:hAnsi="Arial" w:cs="Arial"/>
                <w:i/>
                <w:sz w:val="18"/>
                <w:szCs w:val="18"/>
              </w:rPr>
              <w:t>(CCC aerial photograph with property / buildings highlighted is sufficient)</w:t>
            </w:r>
          </w:p>
          <w:p w14:paraId="4B9947CC"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sz w:val="18"/>
                <w:szCs w:val="18"/>
              </w:rPr>
              <w:t>North point</w:t>
            </w:r>
          </w:p>
          <w:p w14:paraId="5264341A"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sz w:val="18"/>
                <w:szCs w:val="18"/>
              </w:rPr>
              <w:t>Recession angle compliance demonstrated where close to boundary</w:t>
            </w:r>
          </w:p>
        </w:tc>
      </w:tr>
      <w:tr w:rsidR="00BE0416" w:rsidRPr="00005CEC" w14:paraId="13F58A2E"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6E053EA3" w14:textId="77777777" w:rsidTr="00294EA2">
              <w:trPr>
                <w:trHeight w:val="291"/>
              </w:trPr>
              <w:tc>
                <w:tcPr>
                  <w:tcW w:w="773" w:type="dxa"/>
                  <w:shd w:val="clear" w:color="auto" w:fill="FFFFFF"/>
                  <w:vAlign w:val="center"/>
                </w:tcPr>
                <w:p w14:paraId="62EE60D2"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5A40F810" w14:textId="77777777" w:rsidR="00BE0416" w:rsidRDefault="00BE0416" w:rsidP="00F82371"/>
        </w:tc>
        <w:tc>
          <w:tcPr>
            <w:tcW w:w="4510" w:type="pct"/>
            <w:tcMar>
              <w:top w:w="57" w:type="dxa"/>
              <w:bottom w:w="57" w:type="dxa"/>
            </w:tcMar>
          </w:tcPr>
          <w:p w14:paraId="0979599A"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b. </w:t>
            </w:r>
            <w:r w:rsidRPr="00BE0416">
              <w:rPr>
                <w:rFonts w:ascii="Arial" w:hAnsi="Arial" w:cs="Arial"/>
                <w:sz w:val="18"/>
                <w:szCs w:val="18"/>
              </w:rPr>
              <w:tab/>
            </w:r>
            <w:r w:rsidRPr="00BE0416">
              <w:rPr>
                <w:rFonts w:ascii="Arial" w:hAnsi="Arial" w:cs="Arial"/>
                <w:b/>
                <w:bCs/>
                <w:sz w:val="18"/>
                <w:szCs w:val="18"/>
              </w:rPr>
              <w:t>Floor Plans showing:</w:t>
            </w:r>
          </w:p>
          <w:p w14:paraId="0F6F2FFB"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sz w:val="18"/>
                <w:szCs w:val="18"/>
              </w:rPr>
              <w:t>All le</w:t>
            </w:r>
            <w:r w:rsidRPr="00BE0416">
              <w:rPr>
                <w:rFonts w:ascii="Arial" w:hAnsi="Arial" w:cs="Arial"/>
                <w:bCs/>
                <w:iCs/>
                <w:sz w:val="18"/>
                <w:szCs w:val="18"/>
              </w:rPr>
              <w:t xml:space="preserve">vels with designated spaces. </w:t>
            </w:r>
          </w:p>
          <w:p w14:paraId="37906B27"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 xml:space="preserve">All spaces </w:t>
            </w:r>
            <w:proofErr w:type="gramStart"/>
            <w:r w:rsidRPr="00BE0416">
              <w:rPr>
                <w:rFonts w:ascii="Arial" w:hAnsi="Arial" w:cs="Arial"/>
                <w:bCs/>
                <w:iCs/>
                <w:sz w:val="18"/>
                <w:szCs w:val="18"/>
              </w:rPr>
              <w:t>labelled</w:t>
            </w:r>
            <w:proofErr w:type="gramEnd"/>
            <w:r w:rsidRPr="00BE0416">
              <w:rPr>
                <w:rFonts w:ascii="Arial" w:hAnsi="Arial" w:cs="Arial"/>
                <w:bCs/>
                <w:iCs/>
                <w:sz w:val="18"/>
                <w:szCs w:val="18"/>
              </w:rPr>
              <w:t xml:space="preserve"> </w:t>
            </w:r>
          </w:p>
          <w:p w14:paraId="3A6B8F22"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Hot water cylinder location shown.  New hot water cylinders to comply with NZS 4305.  Note, seismic restraint requirements below.</w:t>
            </w:r>
          </w:p>
          <w:p w14:paraId="4B5EEEA2"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sz w:val="18"/>
                <w:szCs w:val="18"/>
              </w:rPr>
            </w:pPr>
            <w:r w:rsidRPr="00BE0416">
              <w:rPr>
                <w:rFonts w:ascii="Arial" w:hAnsi="Arial" w:cs="Arial"/>
                <w:bCs/>
                <w:iCs/>
                <w:sz w:val="18"/>
                <w:szCs w:val="18"/>
              </w:rPr>
              <w:lastRenderedPageBreak/>
              <w:t xml:space="preserve">Location of existing/proposed smoke alarms (that comply with the relevant standards including having a “hush” facility); they must be marked with </w:t>
            </w:r>
            <w:r w:rsidRPr="00BE0416">
              <w:rPr>
                <w:rFonts w:ascii="Arial" w:hAnsi="Arial" w:cs="Arial"/>
                <w:bCs/>
                <w:iCs/>
                <w:sz w:val="18"/>
                <w:szCs w:val="18"/>
              </w:rPr>
              <w:sym w:font="Wingdings" w:char="F0A4"/>
            </w:r>
            <w:r w:rsidRPr="00BE0416">
              <w:rPr>
                <w:rFonts w:ascii="Arial" w:hAnsi="Arial" w:cs="Arial"/>
                <w:bCs/>
                <w:iCs/>
                <w:sz w:val="18"/>
                <w:szCs w:val="18"/>
              </w:rPr>
              <w:t xml:space="preserve"> on Floor Plan.  These will be inspected and tested prior to the issue of the Code of Compliance Certificate.  </w:t>
            </w:r>
            <w:r w:rsidRPr="00BE0416">
              <w:rPr>
                <w:rFonts w:ascii="Arial" w:hAnsi="Arial" w:cs="Arial"/>
                <w:b/>
                <w:bCs/>
                <w:iCs/>
                <w:sz w:val="18"/>
                <w:szCs w:val="18"/>
              </w:rPr>
              <w:t>Note:</w:t>
            </w:r>
            <w:r w:rsidRPr="00BE0416">
              <w:rPr>
                <w:rFonts w:ascii="Arial" w:hAnsi="Arial" w:cs="Arial"/>
                <w:bCs/>
                <w:iCs/>
                <w:sz w:val="18"/>
                <w:szCs w:val="18"/>
              </w:rPr>
              <w:t xml:space="preserve"> If property</w:t>
            </w:r>
            <w:r w:rsidRPr="00BE0416">
              <w:rPr>
                <w:rFonts w:ascii="Arial" w:hAnsi="Arial" w:cs="Arial"/>
                <w:sz w:val="18"/>
                <w:szCs w:val="18"/>
              </w:rPr>
              <w:t xml:space="preserve"> has a sleep-out, the sleep-out is also required to have smoke alarms fitted.</w:t>
            </w:r>
          </w:p>
        </w:tc>
      </w:tr>
      <w:tr w:rsidR="00BE0416" w:rsidRPr="00005CEC" w14:paraId="417A9DB6"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4508771B" w14:textId="77777777" w:rsidTr="00294EA2">
              <w:trPr>
                <w:trHeight w:val="291"/>
              </w:trPr>
              <w:tc>
                <w:tcPr>
                  <w:tcW w:w="773" w:type="dxa"/>
                  <w:shd w:val="clear" w:color="auto" w:fill="FFFFFF"/>
                  <w:vAlign w:val="center"/>
                </w:tcPr>
                <w:p w14:paraId="4DC2CB92"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lastRenderedPageBreak/>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70CE2331" w14:textId="77777777" w:rsidR="00BE0416" w:rsidRDefault="00BE0416" w:rsidP="00F82371"/>
        </w:tc>
        <w:tc>
          <w:tcPr>
            <w:tcW w:w="4510" w:type="pct"/>
            <w:tcMar>
              <w:top w:w="57" w:type="dxa"/>
              <w:bottom w:w="57" w:type="dxa"/>
            </w:tcMar>
          </w:tcPr>
          <w:p w14:paraId="2F290D95"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c. </w:t>
            </w:r>
            <w:r w:rsidRPr="00BE0416">
              <w:rPr>
                <w:rFonts w:ascii="Arial" w:hAnsi="Arial" w:cs="Arial"/>
                <w:sz w:val="18"/>
                <w:szCs w:val="18"/>
              </w:rPr>
              <w:tab/>
            </w:r>
            <w:r w:rsidRPr="00BE0416">
              <w:rPr>
                <w:rFonts w:ascii="Arial" w:hAnsi="Arial" w:cs="Arial"/>
                <w:b/>
                <w:bCs/>
                <w:sz w:val="18"/>
                <w:szCs w:val="18"/>
              </w:rPr>
              <w:t>Roof Plan:</w:t>
            </w:r>
          </w:p>
          <w:p w14:paraId="54FACD7E"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Show location of panel(s)</w:t>
            </w:r>
          </w:p>
          <w:p w14:paraId="34AA35BD"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Pitch of roof and pitch of solar collector</w:t>
            </w:r>
          </w:p>
          <w:p w14:paraId="00DC5AC5"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Dimension panel(s) from roof edges where near a gable.</w:t>
            </w:r>
          </w:p>
          <w:p w14:paraId="2092F981"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
                <w:sz w:val="18"/>
                <w:szCs w:val="18"/>
              </w:rPr>
            </w:pPr>
            <w:r w:rsidRPr="00BE0416">
              <w:rPr>
                <w:rFonts w:ascii="Arial" w:hAnsi="Arial" w:cs="Arial"/>
                <w:bCs/>
                <w:iCs/>
                <w:sz w:val="18"/>
                <w:szCs w:val="18"/>
              </w:rPr>
              <w:t>Dimensions of panel(s)</w:t>
            </w:r>
          </w:p>
        </w:tc>
      </w:tr>
      <w:tr w:rsidR="00BE0416" w:rsidRPr="00005CEC" w14:paraId="76A883C7"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7CFF1E0E" w14:textId="77777777" w:rsidTr="00294EA2">
              <w:trPr>
                <w:trHeight w:val="291"/>
              </w:trPr>
              <w:tc>
                <w:tcPr>
                  <w:tcW w:w="773" w:type="dxa"/>
                  <w:shd w:val="clear" w:color="auto" w:fill="FFFFFF"/>
                  <w:vAlign w:val="center"/>
                </w:tcPr>
                <w:p w14:paraId="180117EA"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62310C2D" w14:textId="77777777" w:rsidR="00BE0416" w:rsidRDefault="00BE0416" w:rsidP="00F82371"/>
        </w:tc>
        <w:tc>
          <w:tcPr>
            <w:tcW w:w="4510" w:type="pct"/>
            <w:tcMar>
              <w:top w:w="57" w:type="dxa"/>
              <w:bottom w:w="57" w:type="dxa"/>
            </w:tcMar>
          </w:tcPr>
          <w:p w14:paraId="0EACF564"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d. </w:t>
            </w:r>
            <w:r w:rsidRPr="00BE0416">
              <w:rPr>
                <w:rFonts w:ascii="Arial" w:hAnsi="Arial" w:cs="Arial"/>
                <w:sz w:val="18"/>
                <w:szCs w:val="18"/>
              </w:rPr>
              <w:tab/>
            </w:r>
            <w:r w:rsidRPr="00BE0416">
              <w:rPr>
                <w:rFonts w:ascii="Arial" w:hAnsi="Arial" w:cs="Arial"/>
                <w:b/>
                <w:bCs/>
                <w:sz w:val="18"/>
                <w:szCs w:val="18"/>
              </w:rPr>
              <w:t>Specification:</w:t>
            </w:r>
          </w:p>
          <w:p w14:paraId="1C4EA50B"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 xml:space="preserve">Specification must be specific to the project and cover items not shown on </w:t>
            </w:r>
            <w:proofErr w:type="gramStart"/>
            <w:r w:rsidRPr="00BE0416">
              <w:rPr>
                <w:rFonts w:ascii="Arial" w:hAnsi="Arial" w:cs="Arial"/>
                <w:bCs/>
                <w:iCs/>
                <w:sz w:val="18"/>
                <w:szCs w:val="18"/>
              </w:rPr>
              <w:t>plans</w:t>
            </w:r>
            <w:proofErr w:type="gramEnd"/>
          </w:p>
          <w:p w14:paraId="101E54D1"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bCs/>
                <w:iCs/>
                <w:sz w:val="18"/>
                <w:szCs w:val="18"/>
              </w:rPr>
              <w:t>Detail a procedure plan for existing building where it is reasonably likely asbestos in a potentially hazardous</w:t>
            </w:r>
            <w:r w:rsidRPr="00BE0416">
              <w:rPr>
                <w:rFonts w:ascii="Arial" w:hAnsi="Arial" w:cs="Arial"/>
                <w:sz w:val="18"/>
                <w:szCs w:val="18"/>
              </w:rPr>
              <w:t xml:space="preserve"> form will be disturbed by the proposed building work.</w:t>
            </w:r>
          </w:p>
        </w:tc>
      </w:tr>
      <w:tr w:rsidR="00BE0416" w:rsidRPr="00005CEC" w14:paraId="54BC3E01" w14:textId="77777777" w:rsidTr="00F82371">
        <w:tc>
          <w:tcPr>
            <w:tcW w:w="490" w:type="pct"/>
            <w:shd w:val="clear" w:color="auto" w:fill="D9D9D9" w:themeFill="background1" w:themeFillShade="D9"/>
            <w:tcMar>
              <w:top w:w="57" w:type="dxa"/>
              <w:bottom w:w="57" w:type="dxa"/>
            </w:tcMar>
          </w:tcPr>
          <w:p w14:paraId="39D46FCA" w14:textId="77777777" w:rsidR="00BE0416" w:rsidRDefault="00BE0416" w:rsidP="00F82371"/>
        </w:tc>
        <w:tc>
          <w:tcPr>
            <w:tcW w:w="4510" w:type="pct"/>
            <w:shd w:val="clear" w:color="auto" w:fill="D9D9D9" w:themeFill="background1" w:themeFillShade="D9"/>
            <w:tcMar>
              <w:top w:w="57" w:type="dxa"/>
              <w:bottom w:w="57" w:type="dxa"/>
            </w:tcMar>
          </w:tcPr>
          <w:p w14:paraId="25D17406"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3C015C">
              <w:rPr>
                <w:rFonts w:ascii="Arial" w:hAnsi="Arial" w:cs="Arial"/>
                <w:b/>
                <w:bCs/>
              </w:rPr>
              <w:t>3.</w:t>
            </w:r>
            <w:r w:rsidRPr="00BE0416">
              <w:rPr>
                <w:rFonts w:ascii="Arial" w:hAnsi="Arial" w:cs="Arial"/>
                <w:b/>
                <w:bCs/>
                <w:sz w:val="18"/>
                <w:szCs w:val="18"/>
              </w:rPr>
              <w:tab/>
            </w:r>
            <w:r w:rsidRPr="004729A5">
              <w:rPr>
                <w:rFonts w:ascii="Arial" w:hAnsi="Arial" w:cs="Arial"/>
                <w:b/>
                <w:bCs/>
                <w:szCs w:val="18"/>
              </w:rPr>
              <w:t>COMPLIANCE</w:t>
            </w:r>
          </w:p>
          <w:p w14:paraId="6F5CC346" w14:textId="77777777" w:rsidR="00BE0416" w:rsidRPr="00BE0416" w:rsidRDefault="00BE0416" w:rsidP="00F82371">
            <w:pPr>
              <w:autoSpaceDE w:val="0"/>
              <w:autoSpaceDN w:val="0"/>
              <w:adjustRightInd w:val="0"/>
              <w:ind w:left="458"/>
              <w:rPr>
                <w:rFonts w:ascii="Arial" w:hAnsi="Arial" w:cs="Arial"/>
                <w:b/>
                <w:bCs/>
                <w:i/>
                <w:iCs/>
                <w:sz w:val="18"/>
                <w:szCs w:val="18"/>
              </w:rPr>
            </w:pPr>
            <w:r w:rsidRPr="004729A5">
              <w:rPr>
                <w:rFonts w:ascii="Arial" w:hAnsi="Arial" w:cs="Arial"/>
                <w:b/>
                <w:bCs/>
                <w:i/>
                <w:iCs/>
                <w:sz w:val="16"/>
                <w:szCs w:val="18"/>
              </w:rPr>
              <w:t>COMPLETE FOR ALL PROJECTS</w:t>
            </w:r>
            <w:r w:rsidRPr="00BE0416">
              <w:rPr>
                <w:rFonts w:ascii="Arial" w:hAnsi="Arial" w:cs="Arial"/>
                <w:b/>
                <w:bCs/>
                <w:i/>
                <w:iCs/>
                <w:sz w:val="18"/>
                <w:szCs w:val="18"/>
              </w:rPr>
              <w:t xml:space="preserve"> </w:t>
            </w:r>
          </w:p>
        </w:tc>
      </w:tr>
      <w:tr w:rsidR="00BE0416" w:rsidRPr="00005CEC" w14:paraId="63F7309A"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1FFE8EF6" w14:textId="77777777" w:rsidTr="00294EA2">
              <w:trPr>
                <w:trHeight w:val="291"/>
              </w:trPr>
              <w:tc>
                <w:tcPr>
                  <w:tcW w:w="773" w:type="dxa"/>
                  <w:shd w:val="clear" w:color="auto" w:fill="FFFFFF"/>
                  <w:vAlign w:val="center"/>
                </w:tcPr>
                <w:p w14:paraId="54A383A7"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03BF3F6C" w14:textId="77777777" w:rsidR="00BE0416" w:rsidRDefault="00BE0416" w:rsidP="00F82371"/>
        </w:tc>
        <w:tc>
          <w:tcPr>
            <w:tcW w:w="4510" w:type="pct"/>
            <w:tcMar>
              <w:top w:w="57" w:type="dxa"/>
              <w:bottom w:w="57" w:type="dxa"/>
            </w:tcMar>
          </w:tcPr>
          <w:p w14:paraId="5AF0D3B8" w14:textId="77777777" w:rsidR="00BE0416" w:rsidRPr="00BE0416" w:rsidRDefault="00AA3D2C" w:rsidP="00AA3D2C">
            <w:pPr>
              <w:autoSpaceDE w:val="0"/>
              <w:autoSpaceDN w:val="0"/>
              <w:adjustRightInd w:val="0"/>
              <w:ind w:left="454" w:hanging="454"/>
              <w:rPr>
                <w:rFonts w:ascii="Arial" w:hAnsi="Arial" w:cs="Arial"/>
                <w:b/>
                <w:bCs/>
                <w:sz w:val="18"/>
                <w:szCs w:val="18"/>
              </w:rPr>
            </w:pPr>
            <w:r>
              <w:rPr>
                <w:rFonts w:ascii="Arial" w:hAnsi="Arial" w:cs="Arial"/>
                <w:b/>
                <w:sz w:val="18"/>
                <w:szCs w:val="18"/>
              </w:rPr>
              <w:t>a.</w:t>
            </w:r>
            <w:r>
              <w:rPr>
                <w:rFonts w:ascii="Arial" w:hAnsi="Arial" w:cs="Arial"/>
                <w:b/>
                <w:sz w:val="18"/>
                <w:szCs w:val="18"/>
              </w:rPr>
              <w:tab/>
            </w:r>
            <w:r w:rsidR="00BE0416" w:rsidRPr="00AA3D2C">
              <w:rPr>
                <w:rFonts w:ascii="Arial" w:hAnsi="Arial" w:cs="Arial"/>
                <w:b/>
                <w:sz w:val="18"/>
                <w:szCs w:val="18"/>
              </w:rPr>
              <w:t>Compliance</w:t>
            </w:r>
            <w:r w:rsidR="00BE0416" w:rsidRPr="00BE0416">
              <w:rPr>
                <w:rFonts w:ascii="Arial" w:hAnsi="Arial" w:cs="Arial"/>
                <w:b/>
                <w:bCs/>
                <w:sz w:val="18"/>
                <w:szCs w:val="18"/>
              </w:rPr>
              <w:t xml:space="preserve"> with AS/NZ2712</w:t>
            </w:r>
            <w:r w:rsidR="00BE0416" w:rsidRPr="00BE0416">
              <w:rPr>
                <w:rFonts w:ascii="Arial" w:hAnsi="Arial" w:cs="Arial"/>
                <w:b/>
                <w:bCs/>
                <w:sz w:val="18"/>
                <w:szCs w:val="18"/>
              </w:rPr>
              <w:br/>
            </w:r>
            <w:r w:rsidR="00BE0416" w:rsidRPr="00BE0416">
              <w:rPr>
                <w:rFonts w:ascii="Arial" w:hAnsi="Arial" w:cs="Arial"/>
                <w:bCs/>
                <w:sz w:val="18"/>
                <w:szCs w:val="18"/>
              </w:rPr>
              <w:t>A test certificate verifying compliance with AS/NZS 2712 to be supplied from a recognised testing agency.</w:t>
            </w:r>
          </w:p>
        </w:tc>
      </w:tr>
      <w:tr w:rsidR="00BE0416" w:rsidRPr="00005CEC" w14:paraId="59DB8600" w14:textId="77777777" w:rsidTr="00F82371">
        <w:tc>
          <w:tcPr>
            <w:tcW w:w="490" w:type="pct"/>
            <w:shd w:val="clear" w:color="auto" w:fill="D9D9D9" w:themeFill="background1" w:themeFillShade="D9"/>
            <w:tcMar>
              <w:top w:w="57" w:type="dxa"/>
              <w:bottom w:w="57" w:type="dxa"/>
            </w:tcMar>
          </w:tcPr>
          <w:p w14:paraId="1D108054" w14:textId="77777777" w:rsidR="00BE0416" w:rsidRDefault="00BE0416" w:rsidP="00F82371"/>
        </w:tc>
        <w:tc>
          <w:tcPr>
            <w:tcW w:w="4510" w:type="pct"/>
            <w:shd w:val="clear" w:color="auto" w:fill="D9D9D9" w:themeFill="background1" w:themeFillShade="D9"/>
            <w:tcMar>
              <w:top w:w="57" w:type="dxa"/>
              <w:bottom w:w="57" w:type="dxa"/>
            </w:tcMar>
          </w:tcPr>
          <w:p w14:paraId="1D17DE13"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3C015C">
              <w:rPr>
                <w:rFonts w:ascii="Arial" w:hAnsi="Arial" w:cs="Arial"/>
                <w:b/>
                <w:bCs/>
              </w:rPr>
              <w:t>4.</w:t>
            </w:r>
            <w:r w:rsidRPr="003C015C">
              <w:rPr>
                <w:rFonts w:ascii="Arial" w:hAnsi="Arial" w:cs="Arial"/>
                <w:b/>
                <w:bCs/>
              </w:rPr>
              <w:tab/>
            </w:r>
            <w:r w:rsidRPr="004729A5">
              <w:rPr>
                <w:rFonts w:ascii="Arial" w:hAnsi="Arial" w:cs="Arial"/>
                <w:b/>
                <w:bCs/>
                <w:szCs w:val="18"/>
              </w:rPr>
              <w:t>STRUCTURAL CONSIDERATIONS</w:t>
            </w:r>
          </w:p>
          <w:p w14:paraId="37AF4449" w14:textId="77777777" w:rsidR="00BE0416" w:rsidRPr="00BE0416" w:rsidRDefault="00BE0416" w:rsidP="00F82371">
            <w:pPr>
              <w:autoSpaceDE w:val="0"/>
              <w:autoSpaceDN w:val="0"/>
              <w:adjustRightInd w:val="0"/>
              <w:ind w:left="458"/>
              <w:rPr>
                <w:rFonts w:ascii="Arial" w:hAnsi="Arial" w:cs="Arial"/>
                <w:b/>
                <w:sz w:val="18"/>
                <w:szCs w:val="18"/>
              </w:rPr>
            </w:pPr>
            <w:r w:rsidRPr="004729A5">
              <w:rPr>
                <w:rFonts w:ascii="Arial" w:hAnsi="Arial" w:cs="Arial"/>
                <w:b/>
                <w:bCs/>
                <w:i/>
                <w:iCs/>
                <w:sz w:val="16"/>
                <w:szCs w:val="18"/>
              </w:rPr>
              <w:t>COMPLETE FOR ALL PROJECTS</w:t>
            </w:r>
          </w:p>
        </w:tc>
      </w:tr>
      <w:tr w:rsidR="00BE0416" w:rsidRPr="00005CEC" w14:paraId="0EBA7F8A"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7226DFF4" w14:textId="77777777" w:rsidTr="00294EA2">
              <w:trPr>
                <w:trHeight w:val="291"/>
              </w:trPr>
              <w:tc>
                <w:tcPr>
                  <w:tcW w:w="773" w:type="dxa"/>
                  <w:shd w:val="clear" w:color="auto" w:fill="FFFFFF"/>
                  <w:vAlign w:val="center"/>
                </w:tcPr>
                <w:p w14:paraId="55B093E7"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586A8814" w14:textId="77777777" w:rsidR="00BE0416" w:rsidRDefault="00BE0416" w:rsidP="00F82371"/>
        </w:tc>
        <w:tc>
          <w:tcPr>
            <w:tcW w:w="4510" w:type="pct"/>
            <w:tcMar>
              <w:top w:w="57" w:type="dxa"/>
              <w:bottom w:w="57" w:type="dxa"/>
            </w:tcMar>
          </w:tcPr>
          <w:p w14:paraId="09F34B99" w14:textId="77777777" w:rsidR="00BE0416" w:rsidRPr="00BE0416" w:rsidRDefault="00BE0416" w:rsidP="00F82371">
            <w:pPr>
              <w:autoSpaceDE w:val="0"/>
              <w:autoSpaceDN w:val="0"/>
              <w:adjustRightInd w:val="0"/>
              <w:ind w:left="454" w:hanging="454"/>
              <w:rPr>
                <w:rFonts w:ascii="Arial" w:hAnsi="Arial" w:cs="Arial"/>
                <w:b/>
                <w:sz w:val="18"/>
                <w:szCs w:val="18"/>
              </w:rPr>
            </w:pPr>
            <w:r w:rsidRPr="00BE0416">
              <w:rPr>
                <w:rFonts w:ascii="Arial" w:hAnsi="Arial" w:cs="Arial"/>
                <w:b/>
                <w:sz w:val="18"/>
                <w:szCs w:val="18"/>
              </w:rPr>
              <w:t>a.</w:t>
            </w:r>
            <w:r w:rsidRPr="00BE0416">
              <w:rPr>
                <w:rFonts w:ascii="Arial" w:hAnsi="Arial" w:cs="Arial"/>
                <w:b/>
                <w:sz w:val="18"/>
                <w:szCs w:val="18"/>
              </w:rPr>
              <w:tab/>
              <w:t>Structural Support</w:t>
            </w:r>
          </w:p>
          <w:p w14:paraId="55A7E860" w14:textId="77777777" w:rsidR="00BE0416" w:rsidRPr="00BE0416" w:rsidRDefault="00BE0416" w:rsidP="00F82371">
            <w:pPr>
              <w:autoSpaceDE w:val="0"/>
              <w:autoSpaceDN w:val="0"/>
              <w:adjustRightInd w:val="0"/>
              <w:ind w:left="454"/>
              <w:rPr>
                <w:rFonts w:ascii="Arial" w:hAnsi="Arial" w:cs="Arial"/>
                <w:sz w:val="18"/>
                <w:szCs w:val="18"/>
              </w:rPr>
            </w:pPr>
            <w:r w:rsidRPr="00BE0416">
              <w:rPr>
                <w:rFonts w:ascii="Arial" w:hAnsi="Arial" w:cs="Arial"/>
                <w:sz w:val="18"/>
                <w:szCs w:val="18"/>
              </w:rPr>
              <w:t>Specific Engineering Design evidence for compliance with NZ Building Code Clause B1 is required where the building does not meet with the structural requirements specified standards in clause 1.1.1 of G12/AS2.</w:t>
            </w:r>
          </w:p>
          <w:p w14:paraId="258A82C5" w14:textId="77777777" w:rsidR="00BE0416" w:rsidRPr="00AA3D2C" w:rsidRDefault="00BE0416" w:rsidP="00F82371">
            <w:pPr>
              <w:autoSpaceDE w:val="0"/>
              <w:autoSpaceDN w:val="0"/>
              <w:adjustRightInd w:val="0"/>
              <w:ind w:left="346" w:hanging="346"/>
              <w:rPr>
                <w:rFonts w:ascii="Arial" w:hAnsi="Arial" w:cs="Arial"/>
                <w:b/>
                <w:sz w:val="10"/>
                <w:szCs w:val="18"/>
              </w:rPr>
            </w:pPr>
          </w:p>
          <w:tbl>
            <w:tblPr>
              <w:tblW w:w="85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9"/>
              <w:gridCol w:w="959"/>
              <w:gridCol w:w="796"/>
            </w:tblGrid>
            <w:tr w:rsidR="00BE0416" w:rsidRPr="00BE0416" w14:paraId="77F41A66" w14:textId="77777777" w:rsidTr="00F82371">
              <w:tc>
                <w:tcPr>
                  <w:tcW w:w="8514" w:type="dxa"/>
                  <w:gridSpan w:val="3"/>
                  <w:tcMar>
                    <w:top w:w="28" w:type="dxa"/>
                    <w:bottom w:w="28" w:type="dxa"/>
                  </w:tcMar>
                  <w:vAlign w:val="center"/>
                </w:tcPr>
                <w:p w14:paraId="4DC77584"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 xml:space="preserve">First year the building was structured </w:t>
                  </w:r>
                  <w:bookmarkStart w:id="0" w:name="Text2"/>
                  <w:r w:rsidRPr="00F82371">
                    <w:rPr>
                      <w:rFonts w:ascii="Arial" w:hAnsi="Arial" w:cs="Arial"/>
                      <w:sz w:val="16"/>
                      <w:szCs w:val="18"/>
                      <w:u w:val="single"/>
                    </w:rPr>
                    <w:fldChar w:fldCharType="begin">
                      <w:ffData>
                        <w:name w:val="Text2"/>
                        <w:enabled/>
                        <w:calcOnExit w:val="0"/>
                        <w:textInput/>
                      </w:ffData>
                    </w:fldChar>
                  </w:r>
                  <w:r w:rsidRPr="00F82371">
                    <w:rPr>
                      <w:rFonts w:ascii="Arial" w:hAnsi="Arial" w:cs="Arial"/>
                      <w:sz w:val="16"/>
                      <w:szCs w:val="18"/>
                      <w:u w:val="single"/>
                    </w:rPr>
                    <w:instrText xml:space="preserve"> FORMTEXT </w:instrText>
                  </w:r>
                  <w:r w:rsidRPr="00F82371">
                    <w:rPr>
                      <w:rFonts w:ascii="Arial" w:hAnsi="Arial" w:cs="Arial"/>
                      <w:sz w:val="16"/>
                      <w:szCs w:val="18"/>
                      <w:u w:val="single"/>
                    </w:rPr>
                  </w:r>
                  <w:r w:rsidRPr="00F82371">
                    <w:rPr>
                      <w:rFonts w:ascii="Arial" w:hAnsi="Arial" w:cs="Arial"/>
                      <w:sz w:val="16"/>
                      <w:szCs w:val="18"/>
                      <w:u w:val="single"/>
                    </w:rPr>
                    <w:fldChar w:fldCharType="separate"/>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sz w:val="16"/>
                      <w:szCs w:val="18"/>
                      <w:u w:val="single"/>
                    </w:rPr>
                    <w:fldChar w:fldCharType="end"/>
                  </w:r>
                  <w:bookmarkEnd w:id="0"/>
                </w:p>
              </w:tc>
            </w:tr>
            <w:tr w:rsidR="00BE0416" w:rsidRPr="00BE0416" w14:paraId="75B74435" w14:textId="77777777" w:rsidTr="00F82371">
              <w:tc>
                <w:tcPr>
                  <w:tcW w:w="6759" w:type="dxa"/>
                  <w:tcMar>
                    <w:top w:w="28" w:type="dxa"/>
                    <w:bottom w:w="28" w:type="dxa"/>
                  </w:tcMar>
                  <w:vAlign w:val="center"/>
                </w:tcPr>
                <w:p w14:paraId="6AA5A5E6"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Does the building comply with the structural requirements specified in any one following standards (refer to G12/AS2 1.1.1)?</w:t>
                  </w:r>
                </w:p>
                <w:p w14:paraId="6FDA69A7" w14:textId="77777777" w:rsidR="00BE0416" w:rsidRPr="00F82371" w:rsidRDefault="00BE0416" w:rsidP="00F82371">
                  <w:pPr>
                    <w:numPr>
                      <w:ilvl w:val="0"/>
                      <w:numId w:val="47"/>
                    </w:numPr>
                    <w:tabs>
                      <w:tab w:val="clear" w:pos="1080"/>
                    </w:tabs>
                    <w:autoSpaceDE w:val="0"/>
                    <w:autoSpaceDN w:val="0"/>
                    <w:adjustRightInd w:val="0"/>
                    <w:ind w:left="282" w:hanging="282"/>
                    <w:rPr>
                      <w:rFonts w:ascii="Arial" w:hAnsi="Arial" w:cs="Arial"/>
                      <w:sz w:val="16"/>
                      <w:szCs w:val="18"/>
                    </w:rPr>
                  </w:pPr>
                  <w:r w:rsidRPr="00F82371">
                    <w:rPr>
                      <w:rFonts w:ascii="Arial" w:hAnsi="Arial" w:cs="Arial"/>
                      <w:sz w:val="16"/>
                      <w:szCs w:val="18"/>
                    </w:rPr>
                    <w:t>NZS3604:1990</w:t>
                  </w:r>
                </w:p>
                <w:p w14:paraId="29142A99" w14:textId="77777777" w:rsidR="00BE0416" w:rsidRPr="00F82371" w:rsidRDefault="00BE0416" w:rsidP="00F82371">
                  <w:pPr>
                    <w:numPr>
                      <w:ilvl w:val="0"/>
                      <w:numId w:val="47"/>
                    </w:numPr>
                    <w:tabs>
                      <w:tab w:val="clear" w:pos="1080"/>
                    </w:tabs>
                    <w:autoSpaceDE w:val="0"/>
                    <w:autoSpaceDN w:val="0"/>
                    <w:adjustRightInd w:val="0"/>
                    <w:ind w:left="282" w:hanging="282"/>
                    <w:rPr>
                      <w:rFonts w:ascii="Arial" w:hAnsi="Arial" w:cs="Arial"/>
                      <w:sz w:val="16"/>
                      <w:szCs w:val="18"/>
                    </w:rPr>
                  </w:pPr>
                  <w:r w:rsidRPr="00F82371">
                    <w:rPr>
                      <w:rFonts w:ascii="Arial" w:hAnsi="Arial" w:cs="Arial"/>
                      <w:sz w:val="16"/>
                      <w:szCs w:val="18"/>
                    </w:rPr>
                    <w:t>NZS3604:1999</w:t>
                  </w:r>
                </w:p>
                <w:p w14:paraId="05B2FE09" w14:textId="77777777" w:rsidR="00BE0416" w:rsidRPr="00F82371" w:rsidRDefault="00BE0416" w:rsidP="00F82371">
                  <w:pPr>
                    <w:numPr>
                      <w:ilvl w:val="0"/>
                      <w:numId w:val="47"/>
                    </w:numPr>
                    <w:tabs>
                      <w:tab w:val="clear" w:pos="1080"/>
                    </w:tabs>
                    <w:autoSpaceDE w:val="0"/>
                    <w:autoSpaceDN w:val="0"/>
                    <w:adjustRightInd w:val="0"/>
                    <w:ind w:left="282" w:hanging="282"/>
                    <w:rPr>
                      <w:rFonts w:ascii="Arial" w:hAnsi="Arial" w:cs="Arial"/>
                      <w:sz w:val="16"/>
                      <w:szCs w:val="18"/>
                    </w:rPr>
                  </w:pPr>
                  <w:r w:rsidRPr="00F82371">
                    <w:rPr>
                      <w:rFonts w:ascii="Arial" w:hAnsi="Arial" w:cs="Arial"/>
                      <w:sz w:val="16"/>
                      <w:szCs w:val="18"/>
                    </w:rPr>
                    <w:t>NZS3604:2011</w:t>
                  </w:r>
                </w:p>
                <w:p w14:paraId="3EC85990" w14:textId="77777777" w:rsidR="00BE0416" w:rsidRPr="00F82371" w:rsidRDefault="00BE0416" w:rsidP="00F82371">
                  <w:pPr>
                    <w:numPr>
                      <w:ilvl w:val="0"/>
                      <w:numId w:val="47"/>
                    </w:numPr>
                    <w:tabs>
                      <w:tab w:val="clear" w:pos="1080"/>
                    </w:tabs>
                    <w:autoSpaceDE w:val="0"/>
                    <w:autoSpaceDN w:val="0"/>
                    <w:adjustRightInd w:val="0"/>
                    <w:ind w:left="282" w:hanging="282"/>
                    <w:rPr>
                      <w:rFonts w:ascii="Arial" w:hAnsi="Arial" w:cs="Arial"/>
                      <w:sz w:val="16"/>
                      <w:szCs w:val="18"/>
                    </w:rPr>
                  </w:pPr>
                  <w:r w:rsidRPr="00F82371">
                    <w:rPr>
                      <w:rFonts w:ascii="Arial" w:hAnsi="Arial" w:cs="Arial"/>
                      <w:sz w:val="16"/>
                      <w:szCs w:val="18"/>
                    </w:rPr>
                    <w:t>NZS4203</w:t>
                  </w:r>
                </w:p>
                <w:p w14:paraId="2720CF4B" w14:textId="77777777" w:rsidR="00BE0416" w:rsidRPr="00F82371" w:rsidRDefault="00BE0416" w:rsidP="00F82371">
                  <w:pPr>
                    <w:numPr>
                      <w:ilvl w:val="0"/>
                      <w:numId w:val="47"/>
                    </w:numPr>
                    <w:tabs>
                      <w:tab w:val="clear" w:pos="1080"/>
                    </w:tabs>
                    <w:autoSpaceDE w:val="0"/>
                    <w:autoSpaceDN w:val="0"/>
                    <w:adjustRightInd w:val="0"/>
                    <w:ind w:left="282" w:hanging="282"/>
                    <w:rPr>
                      <w:rFonts w:ascii="Arial" w:hAnsi="Arial" w:cs="Arial"/>
                      <w:sz w:val="16"/>
                      <w:szCs w:val="18"/>
                    </w:rPr>
                  </w:pPr>
                  <w:r w:rsidRPr="00F82371">
                    <w:rPr>
                      <w:rFonts w:ascii="Arial" w:hAnsi="Arial" w:cs="Arial"/>
                      <w:sz w:val="16"/>
                      <w:szCs w:val="18"/>
                    </w:rPr>
                    <w:t>AS/NZS 1170: Parts 0,1,2,3 and NZS1170 Part 5</w:t>
                  </w:r>
                </w:p>
              </w:tc>
              <w:tc>
                <w:tcPr>
                  <w:tcW w:w="959" w:type="dxa"/>
                  <w:tcMar>
                    <w:top w:w="28" w:type="dxa"/>
                    <w:bottom w:w="28" w:type="dxa"/>
                  </w:tcMar>
                </w:tcPr>
                <w:p w14:paraId="30BD2BE4"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Mar>
                    <w:top w:w="28" w:type="dxa"/>
                    <w:bottom w:w="28" w:type="dxa"/>
                  </w:tcMar>
                </w:tcPr>
                <w:p w14:paraId="644993C8"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2DF33A68" w14:textId="77777777" w:rsidTr="00F82371">
              <w:tc>
                <w:tcPr>
                  <w:tcW w:w="6759" w:type="dxa"/>
                  <w:tcBorders>
                    <w:bottom w:val="single" w:sz="4" w:space="0" w:color="auto"/>
                  </w:tcBorders>
                  <w:tcMar>
                    <w:top w:w="28" w:type="dxa"/>
                    <w:bottom w:w="28" w:type="dxa"/>
                  </w:tcMar>
                  <w:vAlign w:val="center"/>
                </w:tcPr>
                <w:p w14:paraId="12C09C51"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 xml:space="preserve">Specify the total weight of the collector filled with fluid, </w:t>
                  </w:r>
                  <w:proofErr w:type="gramStart"/>
                  <w:r w:rsidRPr="00F82371">
                    <w:rPr>
                      <w:rFonts w:ascii="Arial" w:hAnsi="Arial" w:cs="Arial"/>
                      <w:sz w:val="16"/>
                      <w:szCs w:val="18"/>
                    </w:rPr>
                    <w:t>frame</w:t>
                  </w:r>
                  <w:proofErr w:type="gramEnd"/>
                  <w:r w:rsidRPr="00F82371">
                    <w:rPr>
                      <w:rFonts w:ascii="Arial" w:hAnsi="Arial" w:cs="Arial"/>
                      <w:sz w:val="16"/>
                      <w:szCs w:val="18"/>
                    </w:rPr>
                    <w:t xml:space="preserve"> and fittings </w:t>
                  </w:r>
                  <w:r w:rsidRPr="00F82371">
                    <w:rPr>
                      <w:rFonts w:ascii="Arial" w:hAnsi="Arial" w:cs="Arial"/>
                      <w:sz w:val="16"/>
                      <w:szCs w:val="18"/>
                      <w:u w:val="single"/>
                    </w:rPr>
                    <w:fldChar w:fldCharType="begin">
                      <w:ffData>
                        <w:name w:val="Text1"/>
                        <w:enabled/>
                        <w:calcOnExit w:val="0"/>
                        <w:textInput/>
                      </w:ffData>
                    </w:fldChar>
                  </w:r>
                  <w:bookmarkStart w:id="1" w:name="Text1"/>
                  <w:r w:rsidRPr="00F82371">
                    <w:rPr>
                      <w:rFonts w:ascii="Arial" w:hAnsi="Arial" w:cs="Arial"/>
                      <w:sz w:val="16"/>
                      <w:szCs w:val="18"/>
                      <w:u w:val="single"/>
                    </w:rPr>
                    <w:instrText xml:space="preserve"> FORMTEXT </w:instrText>
                  </w:r>
                  <w:r w:rsidRPr="00F82371">
                    <w:rPr>
                      <w:rFonts w:ascii="Arial" w:hAnsi="Arial" w:cs="Arial"/>
                      <w:sz w:val="16"/>
                      <w:szCs w:val="18"/>
                      <w:u w:val="single"/>
                    </w:rPr>
                  </w:r>
                  <w:r w:rsidRPr="00F82371">
                    <w:rPr>
                      <w:rFonts w:ascii="Arial" w:hAnsi="Arial" w:cs="Arial"/>
                      <w:sz w:val="16"/>
                      <w:szCs w:val="18"/>
                      <w:u w:val="single"/>
                    </w:rPr>
                    <w:fldChar w:fldCharType="separate"/>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sz w:val="16"/>
                      <w:szCs w:val="18"/>
                      <w:u w:val="single"/>
                    </w:rPr>
                    <w:fldChar w:fldCharType="end"/>
                  </w:r>
                  <w:bookmarkEnd w:id="1"/>
                  <w:r w:rsidRPr="00F82371">
                    <w:rPr>
                      <w:rFonts w:ascii="Arial" w:hAnsi="Arial" w:cs="Arial"/>
                      <w:sz w:val="16"/>
                      <w:szCs w:val="18"/>
                    </w:rPr>
                    <w:t xml:space="preserve">kg/sqm.  </w:t>
                  </w:r>
                </w:p>
                <w:p w14:paraId="02399B08" w14:textId="77777777" w:rsidR="00BE0416" w:rsidRPr="00F82371" w:rsidRDefault="00BE0416" w:rsidP="00F82371">
                  <w:pPr>
                    <w:autoSpaceDE w:val="0"/>
                    <w:autoSpaceDN w:val="0"/>
                    <w:adjustRightInd w:val="0"/>
                    <w:rPr>
                      <w:rFonts w:ascii="Arial" w:hAnsi="Arial" w:cs="Arial"/>
                      <w:b/>
                      <w:sz w:val="16"/>
                      <w:szCs w:val="18"/>
                    </w:rPr>
                  </w:pPr>
                  <w:r w:rsidRPr="00F82371">
                    <w:rPr>
                      <w:rFonts w:ascii="Arial" w:hAnsi="Arial" w:cs="Arial"/>
                      <w:sz w:val="16"/>
                      <w:szCs w:val="18"/>
                    </w:rPr>
                    <w:t>Is the total weight equal to or less than 22kg/sqm?</w:t>
                  </w:r>
                </w:p>
              </w:tc>
              <w:tc>
                <w:tcPr>
                  <w:tcW w:w="959" w:type="dxa"/>
                  <w:tcBorders>
                    <w:bottom w:val="single" w:sz="4" w:space="0" w:color="auto"/>
                  </w:tcBorders>
                  <w:tcMar>
                    <w:top w:w="28" w:type="dxa"/>
                    <w:bottom w:w="28" w:type="dxa"/>
                  </w:tcMar>
                </w:tcPr>
                <w:p w14:paraId="76FD3FF2"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6C8B100A"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1A734B15" w14:textId="77777777" w:rsidTr="00F82371">
              <w:tc>
                <w:tcPr>
                  <w:tcW w:w="6759" w:type="dxa"/>
                  <w:tcBorders>
                    <w:bottom w:val="single" w:sz="4" w:space="0" w:color="auto"/>
                  </w:tcBorders>
                  <w:tcMar>
                    <w:top w:w="28" w:type="dxa"/>
                    <w:bottom w:w="28" w:type="dxa"/>
                  </w:tcMar>
                  <w:vAlign w:val="center"/>
                </w:tcPr>
                <w:p w14:paraId="67147B79" w14:textId="77777777" w:rsidR="00BE0416" w:rsidRPr="00F82371" w:rsidRDefault="00BE0416" w:rsidP="00F82371">
                  <w:pPr>
                    <w:autoSpaceDE w:val="0"/>
                    <w:autoSpaceDN w:val="0"/>
                    <w:adjustRightInd w:val="0"/>
                    <w:rPr>
                      <w:rFonts w:ascii="Arial" w:hAnsi="Arial" w:cs="Arial"/>
                      <w:b/>
                      <w:sz w:val="16"/>
                      <w:szCs w:val="18"/>
                    </w:rPr>
                  </w:pPr>
                  <w:r w:rsidRPr="00F82371">
                    <w:rPr>
                      <w:rFonts w:ascii="Arial" w:hAnsi="Arial" w:cs="Arial"/>
                      <w:sz w:val="16"/>
                      <w:szCs w:val="18"/>
                    </w:rPr>
                    <w:t>Is the pitch of the roof less than 45</w:t>
                  </w:r>
                  <w:r w:rsidRPr="00F82371">
                    <w:rPr>
                      <w:rFonts w:ascii="Arial" w:hAnsi="Arial" w:cs="Arial"/>
                      <w:sz w:val="16"/>
                      <w:szCs w:val="18"/>
                      <w:vertAlign w:val="superscript"/>
                    </w:rPr>
                    <w:t>o</w:t>
                  </w:r>
                  <w:r w:rsidRPr="00F82371">
                    <w:rPr>
                      <w:rFonts w:ascii="Arial" w:hAnsi="Arial" w:cs="Arial"/>
                      <w:sz w:val="16"/>
                      <w:szCs w:val="18"/>
                    </w:rPr>
                    <w:t>?</w:t>
                  </w:r>
                </w:p>
              </w:tc>
              <w:tc>
                <w:tcPr>
                  <w:tcW w:w="959" w:type="dxa"/>
                  <w:tcBorders>
                    <w:bottom w:val="single" w:sz="4" w:space="0" w:color="auto"/>
                  </w:tcBorders>
                  <w:tcMar>
                    <w:top w:w="28" w:type="dxa"/>
                    <w:bottom w:w="28" w:type="dxa"/>
                  </w:tcMar>
                </w:tcPr>
                <w:p w14:paraId="17D1CD0B"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66B3CAAD"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5E197CC1" w14:textId="77777777" w:rsidTr="00F82371">
              <w:tc>
                <w:tcPr>
                  <w:tcW w:w="6759" w:type="dxa"/>
                  <w:tcBorders>
                    <w:bottom w:val="single" w:sz="4" w:space="0" w:color="auto"/>
                  </w:tcBorders>
                  <w:tcMar>
                    <w:top w:w="28" w:type="dxa"/>
                    <w:bottom w:w="28" w:type="dxa"/>
                  </w:tcMar>
                  <w:vAlign w:val="center"/>
                </w:tcPr>
                <w:p w14:paraId="54141E3F"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Is the building in a wind zone where wind speed does not exceed 50m/s (VH wind zone defined by NZS3604)?</w:t>
                  </w:r>
                </w:p>
              </w:tc>
              <w:tc>
                <w:tcPr>
                  <w:tcW w:w="959" w:type="dxa"/>
                  <w:tcBorders>
                    <w:bottom w:val="single" w:sz="4" w:space="0" w:color="auto"/>
                  </w:tcBorders>
                  <w:tcMar>
                    <w:top w:w="28" w:type="dxa"/>
                    <w:bottom w:w="28" w:type="dxa"/>
                  </w:tcMar>
                </w:tcPr>
                <w:p w14:paraId="22D94AE1"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051A541D" w14:textId="77777777" w:rsidR="00BE0416" w:rsidRPr="00BE0416" w:rsidRDefault="00BE0416" w:rsidP="00F82371">
                  <w:pPr>
                    <w:autoSpaceDE w:val="0"/>
                    <w:autoSpaceDN w:val="0"/>
                    <w:adjustRightInd w:val="0"/>
                    <w:rPr>
                      <w:rFonts w:ascii="Arial" w:hAnsi="Arial" w:cs="Arial"/>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372950D4" w14:textId="77777777" w:rsidTr="00F82371">
              <w:tc>
                <w:tcPr>
                  <w:tcW w:w="6759" w:type="dxa"/>
                  <w:tcMar>
                    <w:top w:w="28" w:type="dxa"/>
                    <w:bottom w:w="28" w:type="dxa"/>
                  </w:tcMar>
                  <w:vAlign w:val="center"/>
                </w:tcPr>
                <w:p w14:paraId="12D3D600" w14:textId="77777777" w:rsidR="00BE0416" w:rsidRPr="00F82371" w:rsidRDefault="00BE0416" w:rsidP="00F82371">
                  <w:pPr>
                    <w:autoSpaceDE w:val="0"/>
                    <w:autoSpaceDN w:val="0"/>
                    <w:adjustRightInd w:val="0"/>
                    <w:rPr>
                      <w:rFonts w:ascii="Arial" w:hAnsi="Arial" w:cs="Arial"/>
                      <w:sz w:val="16"/>
                      <w:szCs w:val="18"/>
                      <w:lang w:val="en-NZ"/>
                    </w:rPr>
                  </w:pPr>
                  <w:r w:rsidRPr="00F82371">
                    <w:rPr>
                      <w:rFonts w:ascii="Arial" w:hAnsi="Arial" w:cs="Arial"/>
                      <w:sz w:val="16"/>
                      <w:szCs w:val="18"/>
                    </w:rPr>
                    <w:t>Specify solar collector area</w:t>
                  </w:r>
                  <w:r w:rsidRPr="00F82371">
                    <w:rPr>
                      <w:rFonts w:ascii="Arial" w:hAnsi="Arial" w:cs="Arial"/>
                      <w:b/>
                      <w:sz w:val="16"/>
                      <w:szCs w:val="18"/>
                    </w:rPr>
                    <w:t>:</w:t>
                  </w:r>
                  <w:r w:rsidRPr="00F82371">
                    <w:rPr>
                      <w:rFonts w:ascii="Arial" w:hAnsi="Arial" w:cs="Arial"/>
                      <w:sz w:val="16"/>
                      <w:szCs w:val="18"/>
                    </w:rPr>
                    <w:t xml:space="preserve"> </w:t>
                  </w:r>
                  <w:r w:rsidRPr="00F82371">
                    <w:rPr>
                      <w:rFonts w:ascii="Arial" w:hAnsi="Arial" w:cs="Arial"/>
                      <w:sz w:val="16"/>
                      <w:szCs w:val="18"/>
                      <w:u w:val="single"/>
                    </w:rPr>
                    <w:fldChar w:fldCharType="begin">
                      <w:ffData>
                        <w:name w:val="Text4"/>
                        <w:enabled/>
                        <w:calcOnExit w:val="0"/>
                        <w:textInput/>
                      </w:ffData>
                    </w:fldChar>
                  </w:r>
                  <w:r w:rsidRPr="00F82371">
                    <w:rPr>
                      <w:rFonts w:ascii="Arial" w:hAnsi="Arial" w:cs="Arial"/>
                      <w:sz w:val="16"/>
                      <w:szCs w:val="18"/>
                      <w:u w:val="single"/>
                    </w:rPr>
                    <w:instrText xml:space="preserve"> FORMTEXT </w:instrText>
                  </w:r>
                  <w:r w:rsidRPr="00F82371">
                    <w:rPr>
                      <w:rFonts w:ascii="Arial" w:hAnsi="Arial" w:cs="Arial"/>
                      <w:sz w:val="16"/>
                      <w:szCs w:val="18"/>
                      <w:u w:val="single"/>
                    </w:rPr>
                  </w:r>
                  <w:r w:rsidRPr="00F82371">
                    <w:rPr>
                      <w:rFonts w:ascii="Arial" w:hAnsi="Arial" w:cs="Arial"/>
                      <w:sz w:val="16"/>
                      <w:szCs w:val="18"/>
                      <w:u w:val="single"/>
                    </w:rPr>
                    <w:fldChar w:fldCharType="separate"/>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noProof/>
                      <w:sz w:val="16"/>
                      <w:szCs w:val="18"/>
                      <w:u w:val="single"/>
                    </w:rPr>
                    <w:t> </w:t>
                  </w:r>
                  <w:r w:rsidRPr="00F82371">
                    <w:rPr>
                      <w:rFonts w:ascii="Arial" w:hAnsi="Arial" w:cs="Arial"/>
                      <w:sz w:val="16"/>
                      <w:szCs w:val="18"/>
                      <w:u w:val="single"/>
                    </w:rPr>
                    <w:fldChar w:fldCharType="end"/>
                  </w:r>
                  <w:r w:rsidRPr="00F82371">
                    <w:rPr>
                      <w:rFonts w:ascii="Arial" w:hAnsi="Arial" w:cs="Arial"/>
                      <w:sz w:val="16"/>
                      <w:szCs w:val="18"/>
                    </w:rPr>
                    <w:t xml:space="preserve"> </w:t>
                  </w:r>
                  <w:r w:rsidRPr="00F82371">
                    <w:rPr>
                      <w:rFonts w:ascii="Arial" w:hAnsi="Arial" w:cs="Arial"/>
                      <w:sz w:val="16"/>
                      <w:szCs w:val="18"/>
                      <w:lang w:val="en-NZ"/>
                    </w:rPr>
                    <w:t>m</w:t>
                  </w:r>
                  <w:proofErr w:type="gramStart"/>
                  <w:r w:rsidRPr="00F82371">
                    <w:rPr>
                      <w:rFonts w:ascii="Arial" w:hAnsi="Arial" w:cs="Arial"/>
                      <w:sz w:val="16"/>
                      <w:szCs w:val="18"/>
                      <w:lang w:val="en-NZ"/>
                    </w:rPr>
                    <w:t>²</w:t>
                  </w:r>
                  <w:proofErr w:type="gramEnd"/>
                  <w:r w:rsidRPr="00F82371">
                    <w:rPr>
                      <w:rFonts w:ascii="Arial" w:hAnsi="Arial" w:cs="Arial"/>
                      <w:sz w:val="16"/>
                      <w:szCs w:val="18"/>
                      <w:lang w:val="en-NZ"/>
                    </w:rPr>
                    <w:t xml:space="preserve">   </w:t>
                  </w:r>
                </w:p>
                <w:p w14:paraId="63C58854"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lang w:val="en-NZ"/>
                    </w:rPr>
                    <w:t xml:space="preserve">Is the </w:t>
                  </w:r>
                  <w:r w:rsidRPr="00F82371">
                    <w:rPr>
                      <w:rFonts w:ascii="Arial" w:hAnsi="Arial" w:cs="Arial"/>
                      <w:sz w:val="16"/>
                      <w:szCs w:val="18"/>
                    </w:rPr>
                    <w:t>solar collector area equal to or less than 4m</w:t>
                  </w:r>
                  <w:r w:rsidRPr="00F82371">
                    <w:rPr>
                      <w:rFonts w:ascii="Arial" w:hAnsi="Arial" w:cs="Arial"/>
                      <w:sz w:val="16"/>
                      <w:szCs w:val="18"/>
                      <w:vertAlign w:val="superscript"/>
                    </w:rPr>
                    <w:t>2</w:t>
                  </w:r>
                  <w:r w:rsidRPr="00F82371">
                    <w:rPr>
                      <w:rFonts w:ascii="Arial" w:hAnsi="Arial" w:cs="Arial"/>
                      <w:sz w:val="16"/>
                      <w:szCs w:val="18"/>
                      <w:lang w:val="en-NZ"/>
                    </w:rPr>
                    <w:t>?</w:t>
                  </w:r>
                </w:p>
              </w:tc>
              <w:tc>
                <w:tcPr>
                  <w:tcW w:w="959" w:type="dxa"/>
                  <w:tcMar>
                    <w:top w:w="28" w:type="dxa"/>
                    <w:bottom w:w="28" w:type="dxa"/>
                  </w:tcMar>
                </w:tcPr>
                <w:p w14:paraId="2C0BDF8D" w14:textId="77777777" w:rsidR="00BE0416" w:rsidRPr="00BE0416" w:rsidRDefault="00BE0416" w:rsidP="00F82371">
                  <w:pPr>
                    <w:autoSpaceDE w:val="0"/>
                    <w:autoSpaceDN w:val="0"/>
                    <w:adjustRightInd w:val="0"/>
                    <w:rPr>
                      <w:rFonts w:ascii="Arial" w:hAnsi="Arial" w:cs="Arial"/>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Mar>
                    <w:top w:w="28" w:type="dxa"/>
                    <w:bottom w:w="28" w:type="dxa"/>
                  </w:tcMar>
                </w:tcPr>
                <w:p w14:paraId="5E8BE050" w14:textId="77777777" w:rsidR="00BE0416" w:rsidRPr="00BE0416" w:rsidRDefault="00BE0416" w:rsidP="00F82371">
                  <w:pPr>
                    <w:autoSpaceDE w:val="0"/>
                    <w:autoSpaceDN w:val="0"/>
                    <w:adjustRightInd w:val="0"/>
                    <w:rPr>
                      <w:rFonts w:ascii="Arial" w:hAnsi="Arial" w:cs="Arial"/>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7F83CA3E" w14:textId="77777777" w:rsidTr="00F82371">
              <w:tc>
                <w:tcPr>
                  <w:tcW w:w="6759" w:type="dxa"/>
                  <w:tcBorders>
                    <w:bottom w:val="single" w:sz="4" w:space="0" w:color="auto"/>
                  </w:tcBorders>
                  <w:tcMar>
                    <w:top w:w="28" w:type="dxa"/>
                    <w:bottom w:w="28" w:type="dxa"/>
                  </w:tcMar>
                  <w:vAlign w:val="center"/>
                </w:tcPr>
                <w:p w14:paraId="470EA0D8"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Is the design ground snow loading for the building less than either –</w:t>
                  </w:r>
                </w:p>
                <w:p w14:paraId="173D516B" w14:textId="77777777" w:rsidR="00BE0416" w:rsidRPr="00F82371" w:rsidRDefault="00BE0416" w:rsidP="00F82371">
                  <w:pPr>
                    <w:autoSpaceDE w:val="0"/>
                    <w:autoSpaceDN w:val="0"/>
                    <w:adjustRightInd w:val="0"/>
                    <w:ind w:left="320" w:hanging="320"/>
                    <w:rPr>
                      <w:rFonts w:ascii="Arial" w:hAnsi="Arial" w:cs="Arial"/>
                      <w:sz w:val="16"/>
                      <w:szCs w:val="18"/>
                    </w:rPr>
                  </w:pPr>
                  <w:r w:rsidRPr="00F82371">
                    <w:rPr>
                      <w:rFonts w:ascii="Arial" w:hAnsi="Arial" w:cs="Arial"/>
                      <w:sz w:val="16"/>
                      <w:szCs w:val="18"/>
                    </w:rPr>
                    <w:t xml:space="preserve">(i) </w:t>
                  </w:r>
                  <w:r w:rsidRPr="00F82371">
                    <w:rPr>
                      <w:rFonts w:ascii="Arial" w:hAnsi="Arial" w:cs="Arial"/>
                      <w:sz w:val="16"/>
                      <w:szCs w:val="18"/>
                    </w:rPr>
                    <w:tab/>
                    <w:t>0.5 kPa (40m or less in altitude) as determined by NZS4203, or NZS3604: 1990 or NZS3604:1999 Section 15; OR</w:t>
                  </w:r>
                </w:p>
                <w:p w14:paraId="26692C45" w14:textId="77777777" w:rsidR="00BE0416" w:rsidRPr="00F82371" w:rsidRDefault="00BE0416" w:rsidP="00F82371">
                  <w:pPr>
                    <w:autoSpaceDE w:val="0"/>
                    <w:autoSpaceDN w:val="0"/>
                    <w:adjustRightInd w:val="0"/>
                    <w:ind w:left="320" w:hanging="320"/>
                    <w:rPr>
                      <w:rFonts w:ascii="Arial" w:hAnsi="Arial" w:cs="Arial"/>
                      <w:b/>
                      <w:sz w:val="16"/>
                      <w:szCs w:val="18"/>
                    </w:rPr>
                  </w:pPr>
                  <w:r w:rsidRPr="00F82371">
                    <w:rPr>
                      <w:rFonts w:ascii="Arial" w:hAnsi="Arial" w:cs="Arial"/>
                      <w:sz w:val="16"/>
                      <w:szCs w:val="18"/>
                    </w:rPr>
                    <w:t xml:space="preserve">(ii) </w:t>
                  </w:r>
                  <w:r w:rsidRPr="00F82371">
                    <w:rPr>
                      <w:rFonts w:ascii="Arial" w:hAnsi="Arial" w:cs="Arial"/>
                      <w:sz w:val="16"/>
                      <w:szCs w:val="18"/>
                    </w:rPr>
                    <w:tab/>
                    <w:t xml:space="preserve">1.0 kPa </w:t>
                  </w:r>
                  <w:bookmarkStart w:id="2" w:name="OLE_LINK5"/>
                  <w:bookmarkStart w:id="3" w:name="OLE_LINK6"/>
                  <w:r w:rsidRPr="00F82371">
                    <w:rPr>
                      <w:rFonts w:ascii="Arial" w:hAnsi="Arial" w:cs="Arial"/>
                      <w:sz w:val="16"/>
                      <w:szCs w:val="18"/>
                    </w:rPr>
                    <w:t xml:space="preserve">(100m or less in altitude) </w:t>
                  </w:r>
                  <w:bookmarkEnd w:id="2"/>
                  <w:bookmarkEnd w:id="3"/>
                  <w:r w:rsidRPr="00F82371">
                    <w:rPr>
                      <w:rFonts w:ascii="Arial" w:hAnsi="Arial" w:cs="Arial"/>
                      <w:sz w:val="16"/>
                      <w:szCs w:val="18"/>
                    </w:rPr>
                    <w:t xml:space="preserve">as determined by AS/NZS1170 or NZS3604:2011 Section 15? </w:t>
                  </w:r>
                </w:p>
              </w:tc>
              <w:tc>
                <w:tcPr>
                  <w:tcW w:w="959" w:type="dxa"/>
                  <w:tcBorders>
                    <w:bottom w:val="single" w:sz="4" w:space="0" w:color="auto"/>
                  </w:tcBorders>
                  <w:tcMar>
                    <w:top w:w="28" w:type="dxa"/>
                    <w:bottom w:w="28" w:type="dxa"/>
                  </w:tcMar>
                </w:tcPr>
                <w:p w14:paraId="2BD427F6"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050DDA7E"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6226C9E6" w14:textId="77777777" w:rsidTr="00F82371">
              <w:tc>
                <w:tcPr>
                  <w:tcW w:w="8514" w:type="dxa"/>
                  <w:gridSpan w:val="3"/>
                  <w:shd w:val="clear" w:color="auto" w:fill="D9D9D9" w:themeFill="background1" w:themeFillShade="D9"/>
                  <w:tcMar>
                    <w:top w:w="28" w:type="dxa"/>
                    <w:bottom w:w="28" w:type="dxa"/>
                  </w:tcMar>
                  <w:vAlign w:val="center"/>
                </w:tcPr>
                <w:p w14:paraId="7DF2AEBF"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b/>
                      <w:sz w:val="16"/>
                      <w:szCs w:val="18"/>
                    </w:rPr>
                    <w:t>If the answer is NO to any of the above questions a SED structural solution is required.</w:t>
                  </w:r>
                </w:p>
              </w:tc>
            </w:tr>
            <w:tr w:rsidR="00BE0416" w:rsidRPr="00BE0416" w14:paraId="1B10B772" w14:textId="77777777" w:rsidTr="00F82371">
              <w:tc>
                <w:tcPr>
                  <w:tcW w:w="6759" w:type="dxa"/>
                  <w:tcBorders>
                    <w:bottom w:val="single" w:sz="4" w:space="0" w:color="auto"/>
                  </w:tcBorders>
                  <w:tcMar>
                    <w:top w:w="28" w:type="dxa"/>
                    <w:bottom w:w="28" w:type="dxa"/>
                  </w:tcMar>
                  <w:vAlign w:val="center"/>
                </w:tcPr>
                <w:p w14:paraId="051C67C8" w14:textId="77777777" w:rsidR="00BE0416" w:rsidRPr="00F82371" w:rsidRDefault="00BE0416" w:rsidP="00F82371">
                  <w:pPr>
                    <w:tabs>
                      <w:tab w:val="left" w:pos="993"/>
                    </w:tabs>
                    <w:ind w:left="-1" w:firstLine="1"/>
                    <w:rPr>
                      <w:rFonts w:ascii="Arial" w:hAnsi="Arial" w:cs="Arial"/>
                      <w:sz w:val="16"/>
                      <w:szCs w:val="18"/>
                    </w:rPr>
                  </w:pPr>
                  <w:proofErr w:type="gramStart"/>
                  <w:r w:rsidRPr="00F82371">
                    <w:rPr>
                      <w:rFonts w:ascii="Arial" w:hAnsi="Arial" w:cs="Arial"/>
                      <w:sz w:val="16"/>
                      <w:szCs w:val="18"/>
                    </w:rPr>
                    <w:t>Is  the</w:t>
                  </w:r>
                  <w:proofErr w:type="gramEnd"/>
                  <w:r w:rsidRPr="00F82371">
                    <w:rPr>
                      <w:rFonts w:ascii="Arial" w:hAnsi="Arial" w:cs="Arial"/>
                      <w:sz w:val="16"/>
                      <w:szCs w:val="18"/>
                    </w:rPr>
                    <w:t xml:space="preserve"> solar collector installed to a different pitch to the pitch of the roof and all of the follow apply:</w:t>
                  </w:r>
                </w:p>
                <w:p w14:paraId="2DC6145C" w14:textId="77777777" w:rsidR="00BE0416" w:rsidRPr="00F82371" w:rsidRDefault="00BE0416" w:rsidP="00F82371">
                  <w:pPr>
                    <w:ind w:left="282" w:hanging="282"/>
                    <w:rPr>
                      <w:rFonts w:ascii="Arial" w:hAnsi="Arial" w:cs="Arial"/>
                      <w:sz w:val="16"/>
                      <w:szCs w:val="18"/>
                    </w:rPr>
                  </w:pPr>
                  <w:r w:rsidRPr="00F82371">
                    <w:rPr>
                      <w:rFonts w:ascii="Arial" w:hAnsi="Arial" w:cs="Arial"/>
                      <w:sz w:val="16"/>
                      <w:szCs w:val="18"/>
                    </w:rPr>
                    <w:t xml:space="preserve">- </w:t>
                  </w:r>
                  <w:r w:rsidRPr="00F82371">
                    <w:rPr>
                      <w:rFonts w:ascii="Arial" w:hAnsi="Arial" w:cs="Arial"/>
                      <w:sz w:val="16"/>
                      <w:szCs w:val="18"/>
                    </w:rPr>
                    <w:tab/>
                    <w:t>the pitch of the solar collector is greater than 45</w:t>
                  </w:r>
                  <w:r w:rsidRPr="00F82371">
                    <w:rPr>
                      <w:rFonts w:ascii="Arial" w:hAnsi="Arial" w:cs="Arial"/>
                      <w:sz w:val="16"/>
                      <w:szCs w:val="18"/>
                      <w:vertAlign w:val="superscript"/>
                    </w:rPr>
                    <w:t xml:space="preserve">o </w:t>
                  </w:r>
                  <w:r w:rsidRPr="00F82371">
                    <w:rPr>
                      <w:rFonts w:ascii="Arial" w:hAnsi="Arial" w:cs="Arial"/>
                      <w:sz w:val="16"/>
                      <w:szCs w:val="18"/>
                    </w:rPr>
                    <w:t>to the</w:t>
                  </w:r>
                  <w:r w:rsidRPr="00F82371">
                    <w:rPr>
                      <w:rFonts w:ascii="Arial" w:hAnsi="Arial" w:cs="Arial"/>
                      <w:sz w:val="16"/>
                      <w:szCs w:val="18"/>
                      <w:vertAlign w:val="superscript"/>
                    </w:rPr>
                    <w:t xml:space="preserve"> </w:t>
                  </w:r>
                  <w:r w:rsidRPr="00F82371">
                    <w:rPr>
                      <w:rFonts w:ascii="Arial" w:hAnsi="Arial" w:cs="Arial"/>
                      <w:sz w:val="16"/>
                      <w:szCs w:val="18"/>
                    </w:rPr>
                    <w:t>horizontal, and</w:t>
                  </w:r>
                </w:p>
                <w:p w14:paraId="2307E9D0" w14:textId="77777777" w:rsidR="00BE0416" w:rsidRPr="00F82371" w:rsidRDefault="00BE0416" w:rsidP="00F82371">
                  <w:pPr>
                    <w:ind w:left="282" w:hanging="282"/>
                    <w:rPr>
                      <w:rFonts w:ascii="Arial" w:hAnsi="Arial" w:cs="Arial"/>
                      <w:sz w:val="16"/>
                      <w:szCs w:val="18"/>
                    </w:rPr>
                  </w:pPr>
                  <w:r w:rsidRPr="00F82371">
                    <w:rPr>
                      <w:rFonts w:ascii="Arial" w:hAnsi="Arial" w:cs="Arial"/>
                      <w:sz w:val="16"/>
                      <w:szCs w:val="18"/>
                    </w:rPr>
                    <w:t xml:space="preserve">- </w:t>
                  </w:r>
                  <w:r w:rsidRPr="00F82371">
                    <w:rPr>
                      <w:rFonts w:ascii="Arial" w:hAnsi="Arial" w:cs="Arial"/>
                      <w:sz w:val="16"/>
                      <w:szCs w:val="18"/>
                    </w:rPr>
                    <w:tab/>
                    <w:t xml:space="preserve">the building is in a wind zone where wind speed exceeds 44m/s (H wind zone defined by NZS3604), and </w:t>
                  </w:r>
                </w:p>
                <w:p w14:paraId="01A1829E" w14:textId="77777777" w:rsidR="00BE0416" w:rsidRPr="00F82371" w:rsidRDefault="00BE0416" w:rsidP="00F82371">
                  <w:pPr>
                    <w:ind w:left="282" w:hanging="282"/>
                    <w:rPr>
                      <w:rFonts w:ascii="Arial" w:hAnsi="Arial" w:cs="Arial"/>
                      <w:sz w:val="16"/>
                      <w:szCs w:val="18"/>
                    </w:rPr>
                  </w:pPr>
                  <w:r w:rsidRPr="00F82371">
                    <w:rPr>
                      <w:rFonts w:ascii="Arial" w:hAnsi="Arial" w:cs="Arial"/>
                      <w:sz w:val="16"/>
                      <w:szCs w:val="18"/>
                    </w:rPr>
                    <w:t xml:space="preserve">- </w:t>
                  </w:r>
                  <w:r w:rsidRPr="00F82371">
                    <w:rPr>
                      <w:rFonts w:ascii="Arial" w:hAnsi="Arial" w:cs="Arial"/>
                      <w:sz w:val="16"/>
                      <w:szCs w:val="18"/>
                    </w:rPr>
                    <w:tab/>
                    <w:t>the solar collector does not face in the same compass as the section of roof the solar collector is installed on?</w:t>
                  </w:r>
                </w:p>
              </w:tc>
              <w:tc>
                <w:tcPr>
                  <w:tcW w:w="959" w:type="dxa"/>
                  <w:tcBorders>
                    <w:bottom w:val="single" w:sz="4" w:space="0" w:color="auto"/>
                  </w:tcBorders>
                  <w:tcMar>
                    <w:top w:w="28" w:type="dxa"/>
                    <w:bottom w:w="28" w:type="dxa"/>
                  </w:tcMar>
                </w:tcPr>
                <w:p w14:paraId="2C1CA7C3"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625CBECD"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05498132" w14:textId="77777777" w:rsidTr="00F82371">
              <w:tc>
                <w:tcPr>
                  <w:tcW w:w="8514" w:type="dxa"/>
                  <w:gridSpan w:val="3"/>
                  <w:shd w:val="clear" w:color="auto" w:fill="D9D9D9" w:themeFill="background1" w:themeFillShade="D9"/>
                  <w:tcMar>
                    <w:top w:w="28" w:type="dxa"/>
                    <w:bottom w:w="28" w:type="dxa"/>
                  </w:tcMar>
                  <w:vAlign w:val="center"/>
                </w:tcPr>
                <w:p w14:paraId="6B5A6109"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b/>
                      <w:sz w:val="16"/>
                      <w:szCs w:val="18"/>
                    </w:rPr>
                    <w:t xml:space="preserve">If the answer is YES to the above question a </w:t>
                  </w:r>
                  <w:bookmarkStart w:id="4" w:name="OLE_LINK3"/>
                  <w:bookmarkStart w:id="5" w:name="OLE_LINK4"/>
                  <w:r w:rsidRPr="00F82371">
                    <w:rPr>
                      <w:rFonts w:ascii="Arial" w:hAnsi="Arial" w:cs="Arial"/>
                      <w:b/>
                      <w:sz w:val="16"/>
                      <w:szCs w:val="18"/>
                    </w:rPr>
                    <w:t>SED structural solution is required.</w:t>
                  </w:r>
                  <w:bookmarkEnd w:id="4"/>
                  <w:bookmarkEnd w:id="5"/>
                </w:p>
              </w:tc>
            </w:tr>
            <w:tr w:rsidR="00BE0416" w:rsidRPr="00BE0416" w14:paraId="1975F9A3" w14:textId="77777777" w:rsidTr="00F82371">
              <w:tc>
                <w:tcPr>
                  <w:tcW w:w="6759" w:type="dxa"/>
                  <w:tcMar>
                    <w:top w:w="28" w:type="dxa"/>
                    <w:bottom w:w="28" w:type="dxa"/>
                  </w:tcMar>
                  <w:vAlign w:val="center"/>
                </w:tcPr>
                <w:p w14:paraId="6FEE166E"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Does to the proposed work involved the replacement or new hot water storage tank?  If so, complete the following otherwise move on to item b.</w:t>
                  </w:r>
                </w:p>
              </w:tc>
              <w:tc>
                <w:tcPr>
                  <w:tcW w:w="959" w:type="dxa"/>
                  <w:tcMar>
                    <w:top w:w="28" w:type="dxa"/>
                    <w:bottom w:w="28" w:type="dxa"/>
                  </w:tcMar>
                </w:tcPr>
                <w:p w14:paraId="1BDF6DCD"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Mar>
                    <w:top w:w="28" w:type="dxa"/>
                    <w:bottom w:w="28" w:type="dxa"/>
                  </w:tcMar>
                </w:tcPr>
                <w:p w14:paraId="6584246B"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2426C2AD" w14:textId="77777777" w:rsidTr="00F82371">
              <w:tc>
                <w:tcPr>
                  <w:tcW w:w="6759" w:type="dxa"/>
                  <w:tcMar>
                    <w:top w:w="28" w:type="dxa"/>
                    <w:bottom w:w="28" w:type="dxa"/>
                  </w:tcMar>
                  <w:vAlign w:val="center"/>
                </w:tcPr>
                <w:p w14:paraId="5DF690BE"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Is the hot water storage tank on or above the roof?</w:t>
                  </w:r>
                </w:p>
              </w:tc>
              <w:tc>
                <w:tcPr>
                  <w:tcW w:w="959" w:type="dxa"/>
                  <w:tcMar>
                    <w:top w:w="28" w:type="dxa"/>
                    <w:bottom w:w="28" w:type="dxa"/>
                  </w:tcMar>
                </w:tcPr>
                <w:p w14:paraId="571BC182"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Mar>
                    <w:top w:w="28" w:type="dxa"/>
                    <w:bottom w:w="28" w:type="dxa"/>
                  </w:tcMar>
                </w:tcPr>
                <w:p w14:paraId="5EDB7510"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7ED17F12" w14:textId="77777777" w:rsidTr="00F82371">
              <w:tc>
                <w:tcPr>
                  <w:tcW w:w="6759" w:type="dxa"/>
                  <w:tcMar>
                    <w:top w:w="28" w:type="dxa"/>
                    <w:bottom w:w="28" w:type="dxa"/>
                  </w:tcMar>
                  <w:vAlign w:val="center"/>
                </w:tcPr>
                <w:p w14:paraId="7E0734D8"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Is the hot water storage tank in the roof space?</w:t>
                  </w:r>
                </w:p>
              </w:tc>
              <w:tc>
                <w:tcPr>
                  <w:tcW w:w="959" w:type="dxa"/>
                  <w:tcMar>
                    <w:top w:w="28" w:type="dxa"/>
                    <w:bottom w:w="28" w:type="dxa"/>
                  </w:tcMar>
                </w:tcPr>
                <w:p w14:paraId="7583460A"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Mar>
                    <w:top w:w="28" w:type="dxa"/>
                    <w:bottom w:w="28" w:type="dxa"/>
                  </w:tcMar>
                </w:tcPr>
                <w:p w14:paraId="4822EC56"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684FA664" w14:textId="77777777" w:rsidTr="00F82371">
              <w:tc>
                <w:tcPr>
                  <w:tcW w:w="6759" w:type="dxa"/>
                  <w:tcBorders>
                    <w:bottom w:val="single" w:sz="4" w:space="0" w:color="auto"/>
                  </w:tcBorders>
                  <w:tcMar>
                    <w:top w:w="28" w:type="dxa"/>
                    <w:bottom w:w="28" w:type="dxa"/>
                  </w:tcMar>
                  <w:vAlign w:val="center"/>
                </w:tcPr>
                <w:p w14:paraId="4604E1F4"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sz w:val="16"/>
                      <w:szCs w:val="18"/>
                    </w:rPr>
                    <w:t xml:space="preserve">If the hot water storage tank is in the roof is the maximum capacity of the tank more than – </w:t>
                  </w:r>
                </w:p>
                <w:p w14:paraId="445D36C4" w14:textId="77777777" w:rsidR="00BE0416" w:rsidRPr="00F82371" w:rsidRDefault="00BE0416" w:rsidP="00F82371">
                  <w:pPr>
                    <w:ind w:left="282" w:hanging="282"/>
                    <w:rPr>
                      <w:rFonts w:ascii="Arial" w:hAnsi="Arial" w:cs="Arial"/>
                      <w:sz w:val="16"/>
                      <w:szCs w:val="18"/>
                    </w:rPr>
                  </w:pPr>
                  <w:r w:rsidRPr="00F82371">
                    <w:rPr>
                      <w:rFonts w:ascii="Arial" w:hAnsi="Arial" w:cs="Arial"/>
                      <w:sz w:val="16"/>
                      <w:szCs w:val="18"/>
                    </w:rPr>
                    <w:t xml:space="preserve">i) </w:t>
                  </w:r>
                  <w:r w:rsidRPr="00F82371">
                    <w:rPr>
                      <w:rFonts w:ascii="Arial" w:hAnsi="Arial" w:cs="Arial"/>
                      <w:sz w:val="16"/>
                      <w:szCs w:val="18"/>
                    </w:rPr>
                    <w:tab/>
                    <w:t>200 litres when installed in accordance with NZS3604:1999 Section 14; Or</w:t>
                  </w:r>
                </w:p>
                <w:p w14:paraId="470AD0F9" w14:textId="77777777" w:rsidR="00BE0416" w:rsidRPr="00F82371" w:rsidRDefault="00BE0416" w:rsidP="00F82371">
                  <w:pPr>
                    <w:ind w:left="282" w:hanging="282"/>
                    <w:rPr>
                      <w:rFonts w:ascii="Arial" w:hAnsi="Arial" w:cs="Arial"/>
                      <w:sz w:val="16"/>
                      <w:szCs w:val="18"/>
                    </w:rPr>
                  </w:pPr>
                  <w:r w:rsidRPr="00F82371">
                    <w:rPr>
                      <w:rFonts w:ascii="Arial" w:hAnsi="Arial" w:cs="Arial"/>
                      <w:sz w:val="16"/>
                      <w:szCs w:val="18"/>
                    </w:rPr>
                    <w:t xml:space="preserve">ii) </w:t>
                  </w:r>
                  <w:r w:rsidRPr="00F82371">
                    <w:rPr>
                      <w:rFonts w:ascii="Arial" w:hAnsi="Arial" w:cs="Arial"/>
                      <w:sz w:val="16"/>
                      <w:szCs w:val="18"/>
                    </w:rPr>
                    <w:tab/>
                    <w:t>450 litres when installed in accordance with AS/NZS3500 Part 4:2003 Section 5?</w:t>
                  </w:r>
                </w:p>
              </w:tc>
              <w:tc>
                <w:tcPr>
                  <w:tcW w:w="959" w:type="dxa"/>
                  <w:tcBorders>
                    <w:bottom w:val="single" w:sz="4" w:space="0" w:color="auto"/>
                  </w:tcBorders>
                  <w:tcMar>
                    <w:top w:w="28" w:type="dxa"/>
                    <w:bottom w:w="28" w:type="dxa"/>
                  </w:tcMar>
                </w:tcPr>
                <w:p w14:paraId="04FFBD26"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ed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Yes</w:t>
                  </w:r>
                </w:p>
              </w:tc>
              <w:tc>
                <w:tcPr>
                  <w:tcW w:w="796" w:type="dxa"/>
                  <w:tcBorders>
                    <w:bottom w:val="single" w:sz="4" w:space="0" w:color="auto"/>
                  </w:tcBorders>
                  <w:tcMar>
                    <w:top w:w="28" w:type="dxa"/>
                    <w:bottom w:w="28" w:type="dxa"/>
                  </w:tcMar>
                </w:tcPr>
                <w:p w14:paraId="6208025D" w14:textId="77777777" w:rsidR="00BE0416" w:rsidRPr="00BE0416" w:rsidRDefault="00BE0416" w:rsidP="00F82371">
                  <w:pPr>
                    <w:autoSpaceDE w:val="0"/>
                    <w:autoSpaceDN w:val="0"/>
                    <w:adjustRightInd w:val="0"/>
                    <w:rPr>
                      <w:rFonts w:ascii="Arial" w:hAnsi="Arial" w:cs="Arial"/>
                      <w:b/>
                      <w:sz w:val="18"/>
                      <w:szCs w:val="18"/>
                    </w:rPr>
                  </w:pPr>
                  <w:r w:rsidRPr="00BE0416">
                    <w:rPr>
                      <w:rFonts w:ascii="Arial" w:hAnsi="Arial" w:cs="Arial"/>
                      <w:sz w:val="18"/>
                      <w:szCs w:val="18"/>
                    </w:rPr>
                    <w:fldChar w:fldCharType="begin">
                      <w:ffData>
                        <w:name w:val="Check2"/>
                        <w:enabled/>
                        <w:calcOnExit w:val="0"/>
                        <w:checkBox>
                          <w:sizeAuto/>
                          <w:default w:val="0"/>
                        </w:checkBox>
                      </w:ffData>
                    </w:fldChar>
                  </w:r>
                  <w:r w:rsidRPr="00BE0416">
                    <w:rPr>
                      <w:rFonts w:ascii="Arial" w:hAnsi="Arial" w:cs="Arial"/>
                      <w:sz w:val="18"/>
                      <w:szCs w:val="18"/>
                    </w:rPr>
                    <w:instrText xml:space="preserve"> FORMCHECKBOX </w:instrText>
                  </w:r>
                  <w:r w:rsidR="00BB257A">
                    <w:rPr>
                      <w:rFonts w:ascii="Arial" w:hAnsi="Arial" w:cs="Arial"/>
                      <w:sz w:val="18"/>
                      <w:szCs w:val="18"/>
                    </w:rPr>
                  </w:r>
                  <w:r w:rsidR="00BB257A">
                    <w:rPr>
                      <w:rFonts w:ascii="Arial" w:hAnsi="Arial" w:cs="Arial"/>
                      <w:sz w:val="18"/>
                      <w:szCs w:val="18"/>
                    </w:rPr>
                    <w:fldChar w:fldCharType="separate"/>
                  </w:r>
                  <w:r w:rsidRPr="00BE0416">
                    <w:rPr>
                      <w:rFonts w:ascii="Arial" w:hAnsi="Arial" w:cs="Arial"/>
                      <w:sz w:val="18"/>
                      <w:szCs w:val="18"/>
                    </w:rPr>
                    <w:fldChar w:fldCharType="end"/>
                  </w:r>
                  <w:r w:rsidRPr="00BE0416">
                    <w:rPr>
                      <w:rFonts w:ascii="Arial" w:hAnsi="Arial" w:cs="Arial"/>
                      <w:sz w:val="18"/>
                      <w:szCs w:val="18"/>
                    </w:rPr>
                    <w:t xml:space="preserve">  No</w:t>
                  </w:r>
                </w:p>
              </w:tc>
            </w:tr>
            <w:tr w:rsidR="00BE0416" w:rsidRPr="00BE0416" w14:paraId="246FF2C5" w14:textId="77777777" w:rsidTr="00F82371">
              <w:tc>
                <w:tcPr>
                  <w:tcW w:w="8514" w:type="dxa"/>
                  <w:gridSpan w:val="3"/>
                  <w:shd w:val="clear" w:color="auto" w:fill="D9D9D9" w:themeFill="background1" w:themeFillShade="D9"/>
                  <w:tcMar>
                    <w:top w:w="28" w:type="dxa"/>
                    <w:bottom w:w="28" w:type="dxa"/>
                  </w:tcMar>
                  <w:vAlign w:val="center"/>
                </w:tcPr>
                <w:p w14:paraId="52AF26CA" w14:textId="77777777" w:rsidR="00BE0416" w:rsidRPr="00F82371" w:rsidRDefault="00BE0416" w:rsidP="00F82371">
                  <w:pPr>
                    <w:autoSpaceDE w:val="0"/>
                    <w:autoSpaceDN w:val="0"/>
                    <w:adjustRightInd w:val="0"/>
                    <w:rPr>
                      <w:rFonts w:ascii="Arial" w:hAnsi="Arial" w:cs="Arial"/>
                      <w:sz w:val="16"/>
                      <w:szCs w:val="18"/>
                    </w:rPr>
                  </w:pPr>
                  <w:r w:rsidRPr="00F82371">
                    <w:rPr>
                      <w:rFonts w:ascii="Arial" w:hAnsi="Arial" w:cs="Arial"/>
                      <w:b/>
                      <w:sz w:val="16"/>
                      <w:szCs w:val="18"/>
                    </w:rPr>
                    <w:t>If the answer is YES to any of the above questions a SED structural solution is required for either the seismic restraint of the tank, and/or the structural support of the tank, or both.</w:t>
                  </w:r>
                </w:p>
              </w:tc>
            </w:tr>
          </w:tbl>
          <w:p w14:paraId="75C12BCE" w14:textId="77777777" w:rsidR="00BE0416" w:rsidRPr="00BE0416" w:rsidRDefault="00BE0416" w:rsidP="00F82371">
            <w:pPr>
              <w:autoSpaceDE w:val="0"/>
              <w:autoSpaceDN w:val="0"/>
              <w:adjustRightInd w:val="0"/>
              <w:ind w:left="454" w:hanging="454"/>
              <w:rPr>
                <w:rFonts w:ascii="Arial" w:hAnsi="Arial" w:cs="Arial"/>
                <w:b/>
                <w:sz w:val="18"/>
                <w:szCs w:val="18"/>
              </w:rPr>
            </w:pPr>
          </w:p>
        </w:tc>
      </w:tr>
      <w:tr w:rsidR="00BE0416" w:rsidRPr="00005CEC" w14:paraId="4D021715"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6E480A68" w14:textId="77777777" w:rsidTr="00294EA2">
              <w:trPr>
                <w:trHeight w:val="291"/>
              </w:trPr>
              <w:tc>
                <w:tcPr>
                  <w:tcW w:w="773" w:type="dxa"/>
                  <w:shd w:val="clear" w:color="auto" w:fill="FFFFFF"/>
                  <w:vAlign w:val="center"/>
                </w:tcPr>
                <w:p w14:paraId="23BB94CC" w14:textId="77777777" w:rsidR="00BE0416" w:rsidRPr="002024F5" w:rsidRDefault="00BE0416" w:rsidP="00AA3D2C">
                  <w:pPr>
                    <w:keepNext/>
                    <w:autoSpaceDE w:val="0"/>
                    <w:autoSpaceDN w:val="0"/>
                    <w:adjustRightInd w:val="0"/>
                    <w:ind w:left="-84"/>
                    <w:jc w:val="center"/>
                    <w:rPr>
                      <w:rFonts w:ascii="Arial" w:hAnsi="Arial" w:cs="Arial"/>
                      <w:iCs/>
                      <w:sz w:val="18"/>
                      <w:szCs w:val="18"/>
                    </w:rPr>
                  </w:pPr>
                  <w:r w:rsidRPr="002024F5">
                    <w:rPr>
                      <w:rFonts w:ascii="Arial" w:hAnsi="Arial" w:cs="Arial"/>
                      <w:bCs/>
                      <w:sz w:val="18"/>
                      <w:szCs w:val="18"/>
                    </w:rPr>
                    <w:lastRenderedPageBreak/>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5CC42FBD" w14:textId="77777777" w:rsidR="00BE0416" w:rsidRDefault="00BE0416" w:rsidP="00AA3D2C">
            <w:pPr>
              <w:keepNext/>
            </w:pPr>
          </w:p>
        </w:tc>
        <w:tc>
          <w:tcPr>
            <w:tcW w:w="4510" w:type="pct"/>
            <w:tcMar>
              <w:top w:w="57" w:type="dxa"/>
              <w:bottom w:w="57" w:type="dxa"/>
            </w:tcMar>
          </w:tcPr>
          <w:p w14:paraId="6D685E84" w14:textId="77777777" w:rsidR="00BE0416" w:rsidRPr="00BE0416" w:rsidRDefault="00BE0416" w:rsidP="00AA3D2C">
            <w:pPr>
              <w:keepNext/>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b. </w:t>
            </w:r>
            <w:r w:rsidRPr="00BE0416">
              <w:rPr>
                <w:rFonts w:ascii="Arial" w:hAnsi="Arial" w:cs="Arial"/>
                <w:b/>
                <w:sz w:val="18"/>
                <w:szCs w:val="18"/>
              </w:rPr>
              <w:tab/>
            </w:r>
            <w:r w:rsidRPr="00BE0416">
              <w:rPr>
                <w:rFonts w:ascii="Arial" w:hAnsi="Arial" w:cs="Arial"/>
                <w:b/>
                <w:bCs/>
                <w:sz w:val="18"/>
                <w:szCs w:val="18"/>
              </w:rPr>
              <w:t>Construction Details:</w:t>
            </w:r>
          </w:p>
          <w:p w14:paraId="57FEEDA1" w14:textId="77777777" w:rsidR="00BE0416" w:rsidRPr="00BE0416" w:rsidRDefault="00BE0416" w:rsidP="00AA3D2C">
            <w:pPr>
              <w:keepNext/>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Collector fixing details appropriate for the roofing type.</w:t>
            </w:r>
          </w:p>
          <w:p w14:paraId="69EF271B" w14:textId="77777777" w:rsidR="00BE0416" w:rsidRPr="00BE0416" w:rsidRDefault="00BE0416" w:rsidP="00AA3D2C">
            <w:pPr>
              <w:keepNext/>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Specify/detail flashing to all pipe penetrations and sealing of fixing through roof.</w:t>
            </w:r>
          </w:p>
          <w:p w14:paraId="16BC2D0C" w14:textId="77777777" w:rsidR="00BE0416" w:rsidRPr="00BE0416" w:rsidRDefault="00BE0416" w:rsidP="00AA3D2C">
            <w:pPr>
              <w:keepNext/>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Include details of the existing roof material, collector frame material, collector material, pipe material.</w:t>
            </w:r>
          </w:p>
          <w:p w14:paraId="4C18F0F6" w14:textId="77777777" w:rsidR="00BE0416" w:rsidRPr="00BE0416" w:rsidRDefault="00BE0416" w:rsidP="00AA3D2C">
            <w:pPr>
              <w:keepNext/>
              <w:numPr>
                <w:ilvl w:val="0"/>
                <w:numId w:val="36"/>
              </w:numPr>
              <w:tabs>
                <w:tab w:val="clear" w:pos="720"/>
              </w:tabs>
              <w:autoSpaceDE w:val="0"/>
              <w:autoSpaceDN w:val="0"/>
              <w:adjustRightInd w:val="0"/>
              <w:ind w:left="738" w:hanging="284"/>
              <w:rPr>
                <w:rFonts w:ascii="Arial" w:hAnsi="Arial" w:cs="Arial"/>
                <w:color w:val="000000"/>
                <w:sz w:val="18"/>
                <w:szCs w:val="18"/>
              </w:rPr>
            </w:pPr>
            <w:r w:rsidRPr="00BE0416">
              <w:rPr>
                <w:rFonts w:ascii="Arial" w:hAnsi="Arial" w:cs="Arial"/>
                <w:bCs/>
                <w:iCs/>
                <w:sz w:val="18"/>
                <w:szCs w:val="18"/>
              </w:rPr>
              <w:t>Storage tanks</w:t>
            </w:r>
            <w:r w:rsidRPr="00BE0416">
              <w:rPr>
                <w:rFonts w:ascii="Arial" w:hAnsi="Arial" w:cs="Arial"/>
                <w:sz w:val="18"/>
                <w:szCs w:val="18"/>
              </w:rPr>
              <w:t xml:space="preserve"> in the roof space have access of sufficient dimension for removal / </w:t>
            </w:r>
            <w:proofErr w:type="gramStart"/>
            <w:r w:rsidRPr="00BE0416">
              <w:rPr>
                <w:rFonts w:ascii="Arial" w:hAnsi="Arial" w:cs="Arial"/>
                <w:sz w:val="18"/>
                <w:szCs w:val="18"/>
              </w:rPr>
              <w:t>replacement</w:t>
            </w:r>
            <w:proofErr w:type="gramEnd"/>
          </w:p>
          <w:p w14:paraId="73E0F1C5" w14:textId="77777777" w:rsidR="00BE0416" w:rsidRPr="00BE0416" w:rsidRDefault="00BE0416" w:rsidP="00AA3D2C">
            <w:pPr>
              <w:keepNext/>
              <w:ind w:left="737"/>
              <w:rPr>
                <w:rFonts w:ascii="Arial" w:hAnsi="Arial" w:cs="Arial"/>
                <w:color w:val="000000"/>
                <w:sz w:val="18"/>
                <w:szCs w:val="18"/>
              </w:rPr>
            </w:pPr>
            <w:r w:rsidRPr="00BE0416">
              <w:rPr>
                <w:rFonts w:ascii="Arial" w:hAnsi="Arial" w:cs="Arial"/>
                <w:b/>
                <w:color w:val="000000"/>
                <w:sz w:val="18"/>
                <w:szCs w:val="18"/>
              </w:rPr>
              <w:t>Note:</w:t>
            </w:r>
          </w:p>
          <w:p w14:paraId="17A7FBB2" w14:textId="77777777" w:rsidR="00BE0416" w:rsidRPr="00BE0416" w:rsidRDefault="00BE0416" w:rsidP="00AA3D2C">
            <w:pPr>
              <w:keepNext/>
              <w:numPr>
                <w:ilvl w:val="0"/>
                <w:numId w:val="39"/>
              </w:numPr>
              <w:tabs>
                <w:tab w:val="clear" w:pos="720"/>
              </w:tabs>
              <w:ind w:left="1021" w:hanging="284"/>
              <w:rPr>
                <w:rFonts w:ascii="Arial" w:hAnsi="Arial" w:cs="Arial"/>
                <w:sz w:val="18"/>
                <w:szCs w:val="18"/>
              </w:rPr>
            </w:pPr>
            <w:r w:rsidRPr="00BE0416">
              <w:rPr>
                <w:rFonts w:ascii="Arial" w:hAnsi="Arial" w:cs="Arial"/>
                <w:color w:val="000000"/>
                <w:sz w:val="18"/>
                <w:szCs w:val="18"/>
              </w:rPr>
              <w:t xml:space="preserve">Materials in contact with each </w:t>
            </w:r>
            <w:r w:rsidRPr="00BE0416">
              <w:rPr>
                <w:rFonts w:ascii="Arial" w:hAnsi="Arial" w:cs="Arial"/>
                <w:sz w:val="18"/>
                <w:szCs w:val="18"/>
              </w:rPr>
              <w:t>other to comply with NZBC G12/AS2 Table 2</w:t>
            </w:r>
          </w:p>
          <w:p w14:paraId="226F8926" w14:textId="77777777" w:rsidR="00BE0416" w:rsidRPr="00BE0416" w:rsidRDefault="00BE0416" w:rsidP="00AA3D2C">
            <w:pPr>
              <w:keepNext/>
              <w:numPr>
                <w:ilvl w:val="0"/>
                <w:numId w:val="39"/>
              </w:numPr>
              <w:tabs>
                <w:tab w:val="clear" w:pos="720"/>
              </w:tabs>
              <w:ind w:left="1021" w:hanging="284"/>
              <w:rPr>
                <w:rFonts w:ascii="Arial" w:hAnsi="Arial" w:cs="Arial"/>
                <w:color w:val="000000"/>
                <w:sz w:val="18"/>
                <w:szCs w:val="18"/>
              </w:rPr>
            </w:pPr>
            <w:r w:rsidRPr="00BE0416">
              <w:rPr>
                <w:rFonts w:ascii="Arial" w:hAnsi="Arial" w:cs="Arial"/>
                <w:color w:val="000000"/>
                <w:sz w:val="18"/>
                <w:szCs w:val="18"/>
              </w:rPr>
              <w:t xml:space="preserve">Materials subject to water runoff to comply with </w:t>
            </w:r>
            <w:r w:rsidRPr="00BE0416">
              <w:rPr>
                <w:rFonts w:ascii="Arial" w:hAnsi="Arial" w:cs="Arial"/>
                <w:sz w:val="18"/>
                <w:szCs w:val="18"/>
              </w:rPr>
              <w:t>NZBC G12/AS2 Table 3</w:t>
            </w:r>
          </w:p>
          <w:p w14:paraId="2BED3419" w14:textId="77777777" w:rsidR="00BE0416" w:rsidRPr="00BE0416" w:rsidRDefault="00BE0416" w:rsidP="00AA3D2C">
            <w:pPr>
              <w:keepNext/>
              <w:numPr>
                <w:ilvl w:val="0"/>
                <w:numId w:val="39"/>
              </w:numPr>
              <w:tabs>
                <w:tab w:val="clear" w:pos="720"/>
              </w:tabs>
              <w:ind w:left="1021" w:hanging="284"/>
              <w:rPr>
                <w:rFonts w:ascii="Arial" w:hAnsi="Arial" w:cs="Arial"/>
                <w:color w:val="000000"/>
                <w:sz w:val="18"/>
                <w:szCs w:val="18"/>
              </w:rPr>
            </w:pPr>
            <w:r w:rsidRPr="00BE0416">
              <w:rPr>
                <w:rFonts w:ascii="Arial" w:hAnsi="Arial" w:cs="Arial"/>
                <w:sz w:val="18"/>
                <w:szCs w:val="18"/>
              </w:rPr>
              <w:t xml:space="preserve">Stainless is not in permitted contact with galvanised </w:t>
            </w:r>
            <w:proofErr w:type="gramStart"/>
            <w:r w:rsidRPr="00BE0416">
              <w:rPr>
                <w:rFonts w:ascii="Arial" w:hAnsi="Arial" w:cs="Arial"/>
                <w:sz w:val="18"/>
                <w:szCs w:val="18"/>
              </w:rPr>
              <w:t>roofing</w:t>
            </w:r>
            <w:proofErr w:type="gramEnd"/>
          </w:p>
          <w:p w14:paraId="45F46CE3" w14:textId="77777777" w:rsidR="00BE0416" w:rsidRPr="00BE0416" w:rsidRDefault="00BE0416" w:rsidP="00AA3D2C">
            <w:pPr>
              <w:keepNext/>
              <w:numPr>
                <w:ilvl w:val="0"/>
                <w:numId w:val="39"/>
              </w:numPr>
              <w:tabs>
                <w:tab w:val="clear" w:pos="720"/>
              </w:tabs>
              <w:ind w:left="1021" w:hanging="284"/>
              <w:rPr>
                <w:rFonts w:ascii="Arial" w:hAnsi="Arial" w:cs="Arial"/>
                <w:b/>
                <w:sz w:val="18"/>
                <w:szCs w:val="18"/>
              </w:rPr>
            </w:pPr>
            <w:r w:rsidRPr="00BE0416">
              <w:rPr>
                <w:rFonts w:ascii="Arial" w:hAnsi="Arial" w:cs="Arial"/>
                <w:sz w:val="18"/>
                <w:szCs w:val="18"/>
              </w:rPr>
              <w:t xml:space="preserve">Materials are suitable for use in the applicable exposure zone.  Exposure Zone: </w:t>
            </w:r>
            <w:r w:rsidRPr="00BE0416">
              <w:rPr>
                <w:rFonts w:ascii="Arial" w:hAnsi="Arial" w:cs="Arial"/>
                <w:i/>
                <w:sz w:val="18"/>
                <w:szCs w:val="18"/>
              </w:rPr>
              <w:t>(NZS3604 Section 4 – Note all properties in the CCC District are either Zone 1 or Seaspray Zone.</w:t>
            </w:r>
          </w:p>
        </w:tc>
      </w:tr>
      <w:tr w:rsidR="00BE0416" w:rsidRPr="00005CEC" w14:paraId="75C8FB62"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7A4500D0" w14:textId="77777777" w:rsidTr="00294EA2">
              <w:trPr>
                <w:trHeight w:val="291"/>
              </w:trPr>
              <w:tc>
                <w:tcPr>
                  <w:tcW w:w="773" w:type="dxa"/>
                  <w:shd w:val="clear" w:color="auto" w:fill="FFFFFF"/>
                  <w:vAlign w:val="center"/>
                </w:tcPr>
                <w:p w14:paraId="643C5991"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443D3668" w14:textId="77777777" w:rsidR="00BE0416" w:rsidRDefault="00BE0416" w:rsidP="00F82371"/>
        </w:tc>
        <w:tc>
          <w:tcPr>
            <w:tcW w:w="4510" w:type="pct"/>
            <w:tcMar>
              <w:top w:w="57" w:type="dxa"/>
              <w:bottom w:w="57" w:type="dxa"/>
            </w:tcMar>
          </w:tcPr>
          <w:p w14:paraId="7B5CFD95"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c. </w:t>
            </w:r>
            <w:r w:rsidRPr="00BE0416">
              <w:rPr>
                <w:rFonts w:ascii="Arial" w:hAnsi="Arial" w:cs="Arial"/>
                <w:b/>
                <w:sz w:val="18"/>
                <w:szCs w:val="18"/>
              </w:rPr>
              <w:tab/>
              <w:t>Collector Fixing</w:t>
            </w:r>
            <w:r w:rsidRPr="00BE0416">
              <w:rPr>
                <w:rFonts w:ascii="Arial" w:hAnsi="Arial" w:cs="Arial"/>
                <w:b/>
                <w:bCs/>
                <w:sz w:val="18"/>
                <w:szCs w:val="18"/>
              </w:rPr>
              <w:t>:</w:t>
            </w:r>
          </w:p>
          <w:p w14:paraId="39793A1C"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sz w:val="18"/>
                <w:szCs w:val="18"/>
              </w:rPr>
              <w:t xml:space="preserve">At </w:t>
            </w:r>
            <w:r w:rsidRPr="00BE0416">
              <w:rPr>
                <w:rFonts w:ascii="Arial" w:hAnsi="Arial" w:cs="Arial"/>
                <w:bCs/>
                <w:iCs/>
                <w:sz w:val="18"/>
                <w:szCs w:val="18"/>
              </w:rPr>
              <w:t>least 4 points of support per collector, 8 for collectors mounted at a different pitch to the roof pitch.</w:t>
            </w:r>
          </w:p>
          <w:p w14:paraId="7AB71D1C"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Outermost support within 200mm of collector edge.</w:t>
            </w:r>
          </w:p>
          <w:p w14:paraId="5DE4AC50"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Fixings are not to compromise roof framing strength.</w:t>
            </w:r>
          </w:p>
          <w:p w14:paraId="28B35DB1"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Collectors fixed direct to roof have spacer blocks (refer to G12 / AS2 Fig.11)</w:t>
            </w:r>
          </w:p>
          <w:p w14:paraId="041E26F9"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 xml:space="preserve">Direct fixing to metal roof cladding to G12/AS2 section 6.3 or alternative equal or better fixing details. </w:t>
            </w:r>
          </w:p>
          <w:p w14:paraId="13C9BF81" w14:textId="77777777" w:rsidR="00BE0416" w:rsidRPr="00BE0416" w:rsidRDefault="00BE0416" w:rsidP="00F82371">
            <w:pPr>
              <w:numPr>
                <w:ilvl w:val="0"/>
                <w:numId w:val="36"/>
              </w:numPr>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Concrete tile straps to G12 / AS2 6.3.4 - or alternative equal or better tile fixing detail.</w:t>
            </w:r>
          </w:p>
          <w:p w14:paraId="3DC46F50"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sz w:val="18"/>
                <w:szCs w:val="18"/>
              </w:rPr>
            </w:pPr>
            <w:r w:rsidRPr="00BE0416">
              <w:rPr>
                <w:rFonts w:ascii="Arial" w:hAnsi="Arial" w:cs="Arial"/>
                <w:bCs/>
                <w:iCs/>
                <w:sz w:val="18"/>
                <w:szCs w:val="18"/>
              </w:rPr>
              <w:t>Elevated mounting complies with G12 / AS2 6.4 and 6.5</w:t>
            </w:r>
          </w:p>
          <w:p w14:paraId="33EF136D"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Collectors mounted at a different angle to roof pitch comply with G12 / AS2 6.6 or alternative equal or better solution</w:t>
            </w:r>
            <w:r w:rsidRPr="00BE0416">
              <w:rPr>
                <w:rFonts w:ascii="Arial" w:hAnsi="Arial" w:cs="Arial"/>
                <w:sz w:val="18"/>
                <w:szCs w:val="18"/>
              </w:rPr>
              <w:t>.</w:t>
            </w:r>
          </w:p>
        </w:tc>
      </w:tr>
      <w:tr w:rsidR="00BE0416" w:rsidRPr="00005CEC" w14:paraId="6D3F18CA"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328C885C" w14:textId="77777777" w:rsidTr="00294EA2">
              <w:trPr>
                <w:trHeight w:val="291"/>
              </w:trPr>
              <w:tc>
                <w:tcPr>
                  <w:tcW w:w="773" w:type="dxa"/>
                  <w:shd w:val="clear" w:color="auto" w:fill="FFFFFF"/>
                  <w:vAlign w:val="center"/>
                </w:tcPr>
                <w:p w14:paraId="3A60E70C"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5457F275" w14:textId="77777777" w:rsidR="00BE0416" w:rsidRDefault="00BE0416" w:rsidP="00F82371"/>
        </w:tc>
        <w:tc>
          <w:tcPr>
            <w:tcW w:w="4510" w:type="pct"/>
            <w:tcMar>
              <w:top w:w="57" w:type="dxa"/>
              <w:bottom w:w="57" w:type="dxa"/>
            </w:tcMar>
          </w:tcPr>
          <w:p w14:paraId="4CFD65D1"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d.</w:t>
            </w:r>
            <w:r w:rsidRPr="00BE0416">
              <w:rPr>
                <w:rFonts w:ascii="Arial" w:hAnsi="Arial" w:cs="Arial"/>
                <w:sz w:val="18"/>
                <w:szCs w:val="18"/>
              </w:rPr>
              <w:t xml:space="preserve"> </w:t>
            </w:r>
            <w:r w:rsidRPr="00BE0416">
              <w:rPr>
                <w:rFonts w:ascii="Arial" w:hAnsi="Arial" w:cs="Arial"/>
                <w:sz w:val="18"/>
                <w:szCs w:val="18"/>
              </w:rPr>
              <w:tab/>
            </w:r>
            <w:r w:rsidRPr="00BE0416">
              <w:rPr>
                <w:rFonts w:ascii="Arial" w:hAnsi="Arial" w:cs="Arial"/>
                <w:b/>
                <w:bCs/>
                <w:sz w:val="18"/>
                <w:szCs w:val="18"/>
              </w:rPr>
              <w:t>Structural Drawings:</w:t>
            </w:r>
          </w:p>
          <w:p w14:paraId="3037F1AC" w14:textId="77777777" w:rsidR="00BE0416" w:rsidRPr="00BE0416" w:rsidRDefault="00BE0416" w:rsidP="00F82371">
            <w:pPr>
              <w:ind w:left="470"/>
              <w:rPr>
                <w:rFonts w:ascii="Arial" w:hAnsi="Arial" w:cs="Arial"/>
                <w:sz w:val="18"/>
                <w:szCs w:val="18"/>
                <w:lang w:val="en-NZ"/>
              </w:rPr>
            </w:pPr>
            <w:r w:rsidRPr="00BE0416">
              <w:rPr>
                <w:rFonts w:ascii="Arial" w:hAnsi="Arial" w:cs="Arial"/>
                <w:sz w:val="18"/>
                <w:szCs w:val="18"/>
                <w:lang w:val="en-NZ"/>
              </w:rPr>
              <w:t>If any design work requires the services of a structural engineer, include a copy of the structural documents, if not shown on the architectural drawings. These must be consistent with the architectural drawings.</w:t>
            </w:r>
          </w:p>
        </w:tc>
      </w:tr>
      <w:tr w:rsidR="00BE0416" w:rsidRPr="00005CEC" w14:paraId="1370E405"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29751400" w14:textId="77777777" w:rsidTr="00294EA2">
              <w:trPr>
                <w:trHeight w:val="291"/>
              </w:trPr>
              <w:tc>
                <w:tcPr>
                  <w:tcW w:w="773" w:type="dxa"/>
                  <w:shd w:val="clear" w:color="auto" w:fill="FFFFFF"/>
                  <w:vAlign w:val="center"/>
                </w:tcPr>
                <w:p w14:paraId="28A6FE43"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0B8D1EAB" w14:textId="77777777" w:rsidR="00BE0416" w:rsidRDefault="00BE0416" w:rsidP="00F82371"/>
        </w:tc>
        <w:tc>
          <w:tcPr>
            <w:tcW w:w="4510" w:type="pct"/>
            <w:tcMar>
              <w:top w:w="57" w:type="dxa"/>
              <w:bottom w:w="57" w:type="dxa"/>
            </w:tcMar>
          </w:tcPr>
          <w:p w14:paraId="3FDE315B"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e. </w:t>
            </w:r>
            <w:r w:rsidRPr="00BE0416">
              <w:rPr>
                <w:rFonts w:ascii="Arial" w:hAnsi="Arial" w:cs="Arial"/>
                <w:b/>
                <w:sz w:val="18"/>
                <w:szCs w:val="18"/>
              </w:rPr>
              <w:tab/>
            </w:r>
            <w:r w:rsidRPr="00BE0416">
              <w:rPr>
                <w:rFonts w:ascii="Arial" w:hAnsi="Arial" w:cs="Arial"/>
                <w:b/>
                <w:bCs/>
                <w:sz w:val="18"/>
                <w:szCs w:val="18"/>
              </w:rPr>
              <w:t>Producer Statements:</w:t>
            </w:r>
          </w:p>
          <w:p w14:paraId="4A18427B" w14:textId="77777777" w:rsidR="00BE0416" w:rsidRPr="00BE0416" w:rsidRDefault="00BE0416" w:rsidP="00F82371">
            <w:pPr>
              <w:autoSpaceDE w:val="0"/>
              <w:autoSpaceDN w:val="0"/>
              <w:adjustRightInd w:val="0"/>
              <w:ind w:left="454" w:hanging="454"/>
              <w:rPr>
                <w:rFonts w:ascii="Arial" w:hAnsi="Arial" w:cs="Arial"/>
                <w:sz w:val="18"/>
                <w:szCs w:val="18"/>
                <w:lang w:val="en-NZ"/>
              </w:rPr>
            </w:pPr>
            <w:r w:rsidRPr="00BE0416">
              <w:rPr>
                <w:rFonts w:ascii="Arial" w:hAnsi="Arial" w:cs="Arial"/>
                <w:sz w:val="18"/>
                <w:szCs w:val="18"/>
                <w:lang w:val="en-NZ"/>
              </w:rPr>
              <w:tab/>
              <w:t>If this application for consent relies on any producer statements certifying compliance with the NZ Building Code, this must include:</w:t>
            </w:r>
          </w:p>
          <w:p w14:paraId="1FBB3B08"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sz w:val="18"/>
                <w:szCs w:val="18"/>
                <w:lang w:val="en-NZ"/>
              </w:rPr>
              <w:t xml:space="preserve">An </w:t>
            </w:r>
            <w:r w:rsidRPr="00BE0416">
              <w:rPr>
                <w:rFonts w:ascii="Arial" w:hAnsi="Arial" w:cs="Arial"/>
                <w:bCs/>
                <w:iCs/>
                <w:sz w:val="18"/>
                <w:szCs w:val="18"/>
              </w:rPr>
              <w:t>accurate reference to all work covered.</w:t>
            </w:r>
          </w:p>
          <w:p w14:paraId="6CD46D48"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Cs/>
                <w:iCs/>
                <w:sz w:val="18"/>
                <w:szCs w:val="18"/>
              </w:rPr>
            </w:pPr>
            <w:r w:rsidRPr="00BE0416">
              <w:rPr>
                <w:rFonts w:ascii="Arial" w:hAnsi="Arial" w:cs="Arial"/>
                <w:bCs/>
                <w:iCs/>
                <w:sz w:val="18"/>
                <w:szCs w:val="18"/>
              </w:rPr>
              <w:t>The qualifications of the person issuing the statement to verify that they have the necessary expertise to issue the statement.</w:t>
            </w:r>
          </w:p>
          <w:p w14:paraId="2C715905" w14:textId="77777777" w:rsidR="00BE0416" w:rsidRPr="00BE0416" w:rsidRDefault="00BE0416" w:rsidP="00F82371">
            <w:pPr>
              <w:numPr>
                <w:ilvl w:val="0"/>
                <w:numId w:val="36"/>
              </w:numPr>
              <w:tabs>
                <w:tab w:val="clear" w:pos="720"/>
              </w:tabs>
              <w:autoSpaceDE w:val="0"/>
              <w:autoSpaceDN w:val="0"/>
              <w:adjustRightInd w:val="0"/>
              <w:ind w:left="738" w:hanging="284"/>
              <w:rPr>
                <w:rFonts w:ascii="Arial" w:hAnsi="Arial" w:cs="Arial"/>
                <w:b/>
                <w:sz w:val="18"/>
                <w:szCs w:val="18"/>
              </w:rPr>
            </w:pPr>
            <w:r w:rsidRPr="00BE0416">
              <w:rPr>
                <w:rFonts w:ascii="Arial" w:hAnsi="Arial" w:cs="Arial"/>
                <w:bCs/>
                <w:iCs/>
                <w:sz w:val="18"/>
                <w:szCs w:val="18"/>
              </w:rPr>
              <w:t>Details of</w:t>
            </w:r>
            <w:r w:rsidRPr="00BE0416">
              <w:rPr>
                <w:rFonts w:ascii="Arial" w:hAnsi="Arial" w:cs="Arial"/>
                <w:sz w:val="18"/>
                <w:szCs w:val="18"/>
              </w:rPr>
              <w:t xml:space="preserve"> the inspections that will be carried out by third parties.</w:t>
            </w:r>
          </w:p>
        </w:tc>
      </w:tr>
      <w:tr w:rsidR="00BE0416" w:rsidRPr="00005CEC" w14:paraId="6ED490EB"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25FB3A4F" w14:textId="77777777" w:rsidTr="00294EA2">
              <w:trPr>
                <w:trHeight w:val="291"/>
              </w:trPr>
              <w:tc>
                <w:tcPr>
                  <w:tcW w:w="773" w:type="dxa"/>
                  <w:shd w:val="clear" w:color="auto" w:fill="FFFFFF"/>
                  <w:vAlign w:val="center"/>
                </w:tcPr>
                <w:p w14:paraId="6CE84711"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31F8A82A" w14:textId="77777777" w:rsidR="00BE0416" w:rsidRDefault="00BE0416" w:rsidP="00F82371"/>
        </w:tc>
        <w:tc>
          <w:tcPr>
            <w:tcW w:w="4510" w:type="pct"/>
            <w:tcMar>
              <w:top w:w="57" w:type="dxa"/>
              <w:bottom w:w="57" w:type="dxa"/>
            </w:tcMar>
          </w:tcPr>
          <w:p w14:paraId="2B582754" w14:textId="77777777" w:rsidR="00BE0416" w:rsidRPr="00BE0416" w:rsidRDefault="00BE0416" w:rsidP="00F82371">
            <w:pPr>
              <w:autoSpaceDE w:val="0"/>
              <w:autoSpaceDN w:val="0"/>
              <w:adjustRightInd w:val="0"/>
              <w:ind w:left="454" w:hanging="454"/>
              <w:rPr>
                <w:rFonts w:ascii="Arial" w:hAnsi="Arial" w:cs="Arial"/>
                <w:b/>
                <w:sz w:val="18"/>
                <w:szCs w:val="18"/>
              </w:rPr>
            </w:pPr>
            <w:r w:rsidRPr="00BE0416">
              <w:rPr>
                <w:rFonts w:ascii="Arial" w:hAnsi="Arial" w:cs="Arial"/>
                <w:b/>
                <w:sz w:val="18"/>
                <w:szCs w:val="18"/>
              </w:rPr>
              <w:t>f.</w:t>
            </w:r>
            <w:r w:rsidRPr="00BE0416">
              <w:rPr>
                <w:rFonts w:ascii="Arial" w:hAnsi="Arial" w:cs="Arial"/>
                <w:b/>
                <w:sz w:val="18"/>
                <w:szCs w:val="18"/>
              </w:rPr>
              <w:tab/>
              <w:t>Structural Calculations:</w:t>
            </w:r>
          </w:p>
          <w:p w14:paraId="6FE993B6" w14:textId="77777777" w:rsidR="00BE0416" w:rsidRPr="00BE0416" w:rsidRDefault="00BE0416" w:rsidP="00F82371">
            <w:pPr>
              <w:ind w:left="470"/>
              <w:rPr>
                <w:rFonts w:ascii="Arial" w:hAnsi="Arial" w:cs="Arial"/>
                <w:b/>
                <w:sz w:val="18"/>
                <w:szCs w:val="18"/>
              </w:rPr>
            </w:pPr>
            <w:r w:rsidRPr="00BE0416">
              <w:rPr>
                <w:rFonts w:ascii="Arial" w:hAnsi="Arial" w:cs="Arial"/>
                <w:sz w:val="18"/>
                <w:szCs w:val="18"/>
                <w:lang w:val="en-NZ"/>
              </w:rPr>
              <w:t>Structural calculations are to be supplied with the Producer Statements.  A design features report should be supplied to assist processing of the application.</w:t>
            </w:r>
          </w:p>
        </w:tc>
      </w:tr>
      <w:tr w:rsidR="00BE0416" w:rsidRPr="00005CEC" w14:paraId="4F1C3D8E" w14:textId="77777777" w:rsidTr="00F82371">
        <w:tc>
          <w:tcPr>
            <w:tcW w:w="490" w:type="pct"/>
            <w:shd w:val="clear" w:color="auto" w:fill="D9D9D9" w:themeFill="background1" w:themeFillShade="D9"/>
            <w:tcMar>
              <w:top w:w="57" w:type="dxa"/>
              <w:bottom w:w="57" w:type="dxa"/>
            </w:tcMar>
          </w:tcPr>
          <w:p w14:paraId="6BC88579" w14:textId="77777777" w:rsidR="00BE0416" w:rsidRDefault="00BE0416" w:rsidP="00F82371"/>
        </w:tc>
        <w:tc>
          <w:tcPr>
            <w:tcW w:w="4510" w:type="pct"/>
            <w:shd w:val="clear" w:color="auto" w:fill="D9D9D9" w:themeFill="background1" w:themeFillShade="D9"/>
            <w:tcMar>
              <w:top w:w="57" w:type="dxa"/>
              <w:bottom w:w="57" w:type="dxa"/>
            </w:tcMar>
          </w:tcPr>
          <w:p w14:paraId="06B567C6"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3C015C">
              <w:rPr>
                <w:rFonts w:ascii="Arial" w:hAnsi="Arial" w:cs="Arial"/>
                <w:b/>
                <w:bCs/>
              </w:rPr>
              <w:t>5.</w:t>
            </w:r>
            <w:r w:rsidRPr="003C015C">
              <w:rPr>
                <w:rFonts w:ascii="Arial" w:hAnsi="Arial" w:cs="Arial"/>
                <w:b/>
                <w:bCs/>
              </w:rPr>
              <w:tab/>
            </w:r>
            <w:r w:rsidRPr="004729A5">
              <w:rPr>
                <w:rFonts w:ascii="Arial" w:hAnsi="Arial" w:cs="Arial"/>
                <w:b/>
                <w:bCs/>
                <w:szCs w:val="18"/>
              </w:rPr>
              <w:t>SOLAR WATER HEATER REQUIREMENTS</w:t>
            </w:r>
          </w:p>
          <w:p w14:paraId="785AD14C" w14:textId="77777777" w:rsidR="00BE0416" w:rsidRPr="00BE0416" w:rsidRDefault="00BE0416" w:rsidP="00F82371">
            <w:pPr>
              <w:autoSpaceDE w:val="0"/>
              <w:autoSpaceDN w:val="0"/>
              <w:adjustRightInd w:val="0"/>
              <w:ind w:left="458"/>
              <w:rPr>
                <w:rFonts w:ascii="Arial" w:hAnsi="Arial" w:cs="Arial"/>
                <w:b/>
                <w:sz w:val="18"/>
                <w:szCs w:val="18"/>
              </w:rPr>
            </w:pPr>
            <w:r w:rsidRPr="004729A5">
              <w:rPr>
                <w:rFonts w:ascii="Arial" w:hAnsi="Arial" w:cs="Arial"/>
                <w:b/>
                <w:bCs/>
                <w:i/>
                <w:iCs/>
                <w:sz w:val="16"/>
                <w:szCs w:val="18"/>
              </w:rPr>
              <w:t>COMPLETE FOR ALL PROJECTS</w:t>
            </w:r>
          </w:p>
        </w:tc>
      </w:tr>
      <w:tr w:rsidR="00BE0416" w:rsidRPr="00005CEC" w14:paraId="640F059A" w14:textId="77777777" w:rsidTr="00F82371">
        <w:tc>
          <w:tcPr>
            <w:tcW w:w="490"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E0416" w:rsidRPr="002024F5" w14:paraId="013F0208" w14:textId="77777777" w:rsidTr="00294EA2">
              <w:trPr>
                <w:trHeight w:val="291"/>
              </w:trPr>
              <w:tc>
                <w:tcPr>
                  <w:tcW w:w="773" w:type="dxa"/>
                  <w:shd w:val="clear" w:color="auto" w:fill="FFFFFF"/>
                  <w:vAlign w:val="center"/>
                </w:tcPr>
                <w:p w14:paraId="09724EA0" w14:textId="77777777" w:rsidR="00BE0416" w:rsidRPr="002024F5" w:rsidRDefault="00BE0416" w:rsidP="00F82371">
                  <w:pPr>
                    <w:autoSpaceDE w:val="0"/>
                    <w:autoSpaceDN w:val="0"/>
                    <w:adjustRightInd w:val="0"/>
                    <w:ind w:left="-84"/>
                    <w:jc w:val="center"/>
                    <w:rPr>
                      <w:rFonts w:ascii="Arial" w:hAnsi="Arial" w:cs="Arial"/>
                      <w:iCs/>
                      <w:sz w:val="18"/>
                      <w:szCs w:val="18"/>
                    </w:rPr>
                  </w:pPr>
                  <w:r w:rsidRPr="002024F5">
                    <w:rPr>
                      <w:rFonts w:ascii="Arial" w:hAnsi="Arial" w:cs="Arial"/>
                      <w:bCs/>
                      <w:sz w:val="18"/>
                      <w:szCs w:val="18"/>
                    </w:rPr>
                    <w:fldChar w:fldCharType="begin">
                      <w:ffData>
                        <w:name w:val="Dropdown1"/>
                        <w:enabled/>
                        <w:calcOnExit w:val="0"/>
                        <w:ddList>
                          <w:listEntry w:val="    "/>
                          <w:listEntry w:val="Y"/>
                          <w:listEntry w:val="N/A"/>
                        </w:ddList>
                      </w:ffData>
                    </w:fldChar>
                  </w:r>
                  <w:r w:rsidRPr="002024F5">
                    <w:rPr>
                      <w:rFonts w:ascii="Arial" w:hAnsi="Arial" w:cs="Arial"/>
                      <w:bCs/>
                      <w:sz w:val="18"/>
                      <w:szCs w:val="18"/>
                    </w:rPr>
                    <w:instrText xml:space="preserve"> FORMDROPDOWN </w:instrText>
                  </w:r>
                  <w:r w:rsidR="00BB257A">
                    <w:rPr>
                      <w:rFonts w:ascii="Arial" w:hAnsi="Arial" w:cs="Arial"/>
                      <w:bCs/>
                      <w:sz w:val="18"/>
                      <w:szCs w:val="18"/>
                    </w:rPr>
                  </w:r>
                  <w:r w:rsidR="00BB257A">
                    <w:rPr>
                      <w:rFonts w:ascii="Arial" w:hAnsi="Arial" w:cs="Arial"/>
                      <w:bCs/>
                      <w:sz w:val="18"/>
                      <w:szCs w:val="18"/>
                    </w:rPr>
                    <w:fldChar w:fldCharType="separate"/>
                  </w:r>
                  <w:r w:rsidRPr="002024F5">
                    <w:rPr>
                      <w:rFonts w:ascii="Arial" w:hAnsi="Arial" w:cs="Arial"/>
                      <w:bCs/>
                      <w:sz w:val="18"/>
                      <w:szCs w:val="18"/>
                    </w:rPr>
                    <w:fldChar w:fldCharType="end"/>
                  </w:r>
                </w:p>
              </w:tc>
            </w:tr>
          </w:tbl>
          <w:p w14:paraId="693D9F55" w14:textId="77777777" w:rsidR="00BE0416" w:rsidRDefault="00BE0416" w:rsidP="00F82371"/>
        </w:tc>
        <w:tc>
          <w:tcPr>
            <w:tcW w:w="4510" w:type="pct"/>
            <w:tcMar>
              <w:top w:w="57" w:type="dxa"/>
              <w:bottom w:w="57" w:type="dxa"/>
            </w:tcMar>
          </w:tcPr>
          <w:p w14:paraId="7C166315" w14:textId="77777777" w:rsidR="00BE0416" w:rsidRPr="00BE0416" w:rsidRDefault="00BE0416" w:rsidP="00F82371">
            <w:pPr>
              <w:autoSpaceDE w:val="0"/>
              <w:autoSpaceDN w:val="0"/>
              <w:adjustRightInd w:val="0"/>
              <w:ind w:left="454" w:hanging="454"/>
              <w:rPr>
                <w:rFonts w:ascii="Arial" w:hAnsi="Arial" w:cs="Arial"/>
                <w:b/>
                <w:bCs/>
                <w:sz w:val="18"/>
                <w:szCs w:val="18"/>
              </w:rPr>
            </w:pPr>
            <w:r w:rsidRPr="00BE0416">
              <w:rPr>
                <w:rFonts w:ascii="Arial" w:hAnsi="Arial" w:cs="Arial"/>
                <w:b/>
                <w:sz w:val="18"/>
                <w:szCs w:val="18"/>
              </w:rPr>
              <w:t xml:space="preserve">a. </w:t>
            </w:r>
            <w:r w:rsidRPr="00BE0416">
              <w:rPr>
                <w:rFonts w:ascii="Arial" w:hAnsi="Arial" w:cs="Arial"/>
                <w:b/>
                <w:sz w:val="18"/>
                <w:szCs w:val="18"/>
              </w:rPr>
              <w:tab/>
            </w:r>
            <w:r w:rsidRPr="00BE0416">
              <w:rPr>
                <w:rFonts w:ascii="Arial" w:hAnsi="Arial" w:cs="Arial"/>
                <w:b/>
                <w:bCs/>
                <w:sz w:val="18"/>
                <w:szCs w:val="18"/>
              </w:rPr>
              <w:t>Solar Water Heater System:</w:t>
            </w:r>
          </w:p>
          <w:p w14:paraId="01E414D1" w14:textId="77777777" w:rsidR="00BE0416" w:rsidRPr="00BE0416" w:rsidRDefault="00BE0416" w:rsidP="00F82371">
            <w:pPr>
              <w:numPr>
                <w:ilvl w:val="0"/>
                <w:numId w:val="48"/>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bCs/>
                <w:sz w:val="18"/>
                <w:szCs w:val="18"/>
              </w:rPr>
              <w:t>Labelled pipe diagram appropriate to actual installation</w:t>
            </w:r>
          </w:p>
          <w:p w14:paraId="25FF56E4" w14:textId="77777777" w:rsidR="00BE0416" w:rsidRPr="00BE0416" w:rsidRDefault="00BE0416" w:rsidP="00F82371">
            <w:pPr>
              <w:numPr>
                <w:ilvl w:val="0"/>
                <w:numId w:val="48"/>
              </w:numPr>
              <w:tabs>
                <w:tab w:val="clear" w:pos="720"/>
              </w:tabs>
              <w:ind w:left="738" w:hanging="284"/>
              <w:rPr>
                <w:rFonts w:ascii="Arial" w:hAnsi="Arial" w:cs="Arial"/>
                <w:color w:val="000000"/>
                <w:sz w:val="18"/>
                <w:szCs w:val="18"/>
              </w:rPr>
            </w:pPr>
            <w:r w:rsidRPr="00BE0416">
              <w:rPr>
                <w:rFonts w:ascii="Arial" w:hAnsi="Arial" w:cs="Arial"/>
                <w:sz w:val="18"/>
                <w:szCs w:val="18"/>
              </w:rPr>
              <w:t>Frost protection / insulation to all pipework outside the insulated envelope of the building to be specified.</w:t>
            </w:r>
          </w:p>
          <w:p w14:paraId="4FB52ED0" w14:textId="77777777" w:rsidR="00BE0416" w:rsidRPr="00BE0416" w:rsidRDefault="00BE0416" w:rsidP="00F82371">
            <w:pPr>
              <w:numPr>
                <w:ilvl w:val="0"/>
                <w:numId w:val="48"/>
              </w:numPr>
              <w:tabs>
                <w:tab w:val="clear" w:pos="720"/>
              </w:tabs>
              <w:ind w:left="738" w:hanging="284"/>
              <w:rPr>
                <w:rFonts w:ascii="Arial" w:hAnsi="Arial" w:cs="Arial"/>
                <w:sz w:val="18"/>
                <w:szCs w:val="18"/>
              </w:rPr>
            </w:pPr>
            <w:r w:rsidRPr="00BE0416">
              <w:rPr>
                <w:rFonts w:ascii="Arial" w:hAnsi="Arial" w:cs="Arial"/>
                <w:sz w:val="18"/>
                <w:szCs w:val="18"/>
              </w:rPr>
              <w:t xml:space="preserve">Show drain lines termination, relief valve detail to be </w:t>
            </w:r>
            <w:proofErr w:type="gramStart"/>
            <w:r w:rsidRPr="00BE0416">
              <w:rPr>
                <w:rFonts w:ascii="Arial" w:hAnsi="Arial" w:cs="Arial"/>
                <w:sz w:val="18"/>
                <w:szCs w:val="18"/>
              </w:rPr>
              <w:t>described</w:t>
            </w:r>
            <w:proofErr w:type="gramEnd"/>
          </w:p>
          <w:p w14:paraId="74D1C510" w14:textId="77777777" w:rsidR="00BE0416" w:rsidRPr="00BE0416" w:rsidRDefault="00BE0416" w:rsidP="00F82371">
            <w:pPr>
              <w:numPr>
                <w:ilvl w:val="0"/>
                <w:numId w:val="48"/>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bCs/>
                <w:sz w:val="18"/>
                <w:szCs w:val="18"/>
              </w:rPr>
              <w:t>Legionella control method (refer to G12AS2 3.5)</w:t>
            </w:r>
          </w:p>
          <w:p w14:paraId="2E81FF68" w14:textId="77777777" w:rsidR="00BE0416" w:rsidRPr="00BE0416" w:rsidRDefault="00BE0416" w:rsidP="00F82371">
            <w:pPr>
              <w:numPr>
                <w:ilvl w:val="0"/>
                <w:numId w:val="48"/>
              </w:numPr>
              <w:tabs>
                <w:tab w:val="clear" w:pos="720"/>
              </w:tabs>
              <w:autoSpaceDE w:val="0"/>
              <w:autoSpaceDN w:val="0"/>
              <w:adjustRightInd w:val="0"/>
              <w:ind w:left="738" w:hanging="284"/>
              <w:rPr>
                <w:rFonts w:ascii="Arial" w:hAnsi="Arial" w:cs="Arial"/>
                <w:bCs/>
                <w:sz w:val="18"/>
                <w:szCs w:val="18"/>
              </w:rPr>
            </w:pPr>
            <w:r w:rsidRPr="00BE0416">
              <w:rPr>
                <w:rFonts w:ascii="Arial" w:hAnsi="Arial" w:cs="Arial"/>
                <w:bCs/>
                <w:sz w:val="18"/>
                <w:szCs w:val="18"/>
              </w:rPr>
              <w:t xml:space="preserve">Pipe material </w:t>
            </w:r>
            <w:r w:rsidRPr="00BE0416">
              <w:rPr>
                <w:rFonts w:ascii="Arial" w:hAnsi="Arial" w:cs="Arial"/>
                <w:bCs/>
                <w:i/>
                <w:sz w:val="18"/>
                <w:szCs w:val="18"/>
              </w:rPr>
              <w:t>(Polybutylene pipe systems used for circulating pipework between collectors and storage tanks requires verification from piping manufacturer for suitability as required by AS/NZS 2642.2:2008).</w:t>
            </w:r>
          </w:p>
          <w:p w14:paraId="4C3017B7" w14:textId="77777777" w:rsidR="00BE0416" w:rsidRPr="00BE0416" w:rsidRDefault="00BE0416" w:rsidP="00F82371">
            <w:pPr>
              <w:numPr>
                <w:ilvl w:val="0"/>
                <w:numId w:val="48"/>
              </w:numPr>
              <w:tabs>
                <w:tab w:val="clear" w:pos="720"/>
              </w:tabs>
              <w:ind w:left="738" w:hanging="284"/>
              <w:rPr>
                <w:rFonts w:ascii="Arial" w:hAnsi="Arial" w:cs="Arial"/>
                <w:bCs/>
                <w:sz w:val="18"/>
                <w:szCs w:val="18"/>
              </w:rPr>
            </w:pPr>
            <w:r w:rsidRPr="00BE0416">
              <w:rPr>
                <w:rFonts w:ascii="Arial" w:hAnsi="Arial" w:cs="Arial"/>
                <w:bCs/>
                <w:sz w:val="18"/>
                <w:szCs w:val="18"/>
              </w:rPr>
              <w:t xml:space="preserve">Anti-scalding method </w:t>
            </w:r>
            <w:proofErr w:type="gramStart"/>
            <w:r w:rsidRPr="00BE0416">
              <w:rPr>
                <w:rFonts w:ascii="Arial" w:hAnsi="Arial" w:cs="Arial"/>
                <w:bCs/>
                <w:sz w:val="18"/>
                <w:szCs w:val="18"/>
              </w:rPr>
              <w:t>stated</w:t>
            </w:r>
            <w:proofErr w:type="gramEnd"/>
            <w:r w:rsidRPr="00BE0416">
              <w:rPr>
                <w:rFonts w:ascii="Arial" w:hAnsi="Arial" w:cs="Arial"/>
                <w:bCs/>
                <w:sz w:val="18"/>
                <w:szCs w:val="18"/>
              </w:rPr>
              <w:t xml:space="preserve"> and temperature limited at 55 degrees Celsius or 45 degrees Celsius elderly / early childhood centres.</w:t>
            </w:r>
          </w:p>
          <w:p w14:paraId="6C0AA6A3" w14:textId="77777777" w:rsidR="00BE0416" w:rsidRPr="00BE0416" w:rsidRDefault="00BE0416" w:rsidP="00F82371">
            <w:pPr>
              <w:numPr>
                <w:ilvl w:val="0"/>
                <w:numId w:val="48"/>
              </w:numPr>
              <w:tabs>
                <w:tab w:val="clear" w:pos="720"/>
              </w:tabs>
              <w:ind w:left="738" w:hanging="284"/>
              <w:rPr>
                <w:rFonts w:ascii="Arial" w:hAnsi="Arial" w:cs="Arial"/>
                <w:bCs/>
                <w:i/>
                <w:sz w:val="18"/>
                <w:szCs w:val="18"/>
              </w:rPr>
            </w:pPr>
            <w:r w:rsidRPr="00BE0416">
              <w:rPr>
                <w:rFonts w:ascii="Arial" w:hAnsi="Arial" w:cs="Arial"/>
                <w:bCs/>
                <w:sz w:val="18"/>
                <w:szCs w:val="18"/>
              </w:rPr>
              <w:t xml:space="preserve">Temperature control devices to comply with G12 / AS1 6.5 </w:t>
            </w:r>
            <w:r w:rsidRPr="00BE0416">
              <w:rPr>
                <w:rFonts w:ascii="Arial" w:hAnsi="Arial" w:cs="Arial"/>
                <w:bCs/>
                <w:i/>
                <w:sz w:val="18"/>
                <w:szCs w:val="18"/>
              </w:rPr>
              <w:t>(Thermostats / Energy cut outs)</w:t>
            </w:r>
          </w:p>
          <w:p w14:paraId="6FA7AF47" w14:textId="77777777" w:rsidR="00BE0416" w:rsidRPr="00BE0416" w:rsidRDefault="00BE0416" w:rsidP="00F82371">
            <w:pPr>
              <w:numPr>
                <w:ilvl w:val="0"/>
                <w:numId w:val="48"/>
              </w:numPr>
              <w:tabs>
                <w:tab w:val="clear" w:pos="720"/>
              </w:tabs>
              <w:ind w:left="738" w:hanging="284"/>
              <w:rPr>
                <w:rFonts w:ascii="Arial" w:hAnsi="Arial" w:cs="Arial"/>
                <w:bCs/>
                <w:sz w:val="18"/>
                <w:szCs w:val="18"/>
              </w:rPr>
            </w:pPr>
            <w:r w:rsidRPr="00BE0416">
              <w:rPr>
                <w:rFonts w:ascii="Arial" w:hAnsi="Arial" w:cs="Arial"/>
                <w:bCs/>
                <w:sz w:val="18"/>
                <w:szCs w:val="18"/>
              </w:rPr>
              <w:t xml:space="preserve">Relief valves to </w:t>
            </w:r>
            <w:r w:rsidRPr="00BE0416">
              <w:rPr>
                <w:rFonts w:ascii="Arial" w:hAnsi="Arial" w:cs="Arial"/>
                <w:sz w:val="18"/>
                <w:szCs w:val="18"/>
              </w:rPr>
              <w:t>comply</w:t>
            </w:r>
            <w:r w:rsidRPr="00BE0416">
              <w:rPr>
                <w:rFonts w:ascii="Arial" w:hAnsi="Arial" w:cs="Arial"/>
                <w:bCs/>
                <w:sz w:val="18"/>
                <w:szCs w:val="18"/>
              </w:rPr>
              <w:t xml:space="preserve"> with G12 / AS1 6.6 (must be specified on documents)</w:t>
            </w:r>
          </w:p>
          <w:p w14:paraId="0EFC1E92" w14:textId="77777777" w:rsidR="00BE0416" w:rsidRPr="00BE0416" w:rsidRDefault="00BE0416" w:rsidP="00F82371">
            <w:pPr>
              <w:numPr>
                <w:ilvl w:val="0"/>
                <w:numId w:val="48"/>
              </w:numPr>
              <w:tabs>
                <w:tab w:val="clear" w:pos="720"/>
              </w:tabs>
              <w:ind w:left="738" w:hanging="284"/>
              <w:rPr>
                <w:rFonts w:ascii="Arial" w:hAnsi="Arial" w:cs="Arial"/>
                <w:color w:val="000000"/>
                <w:sz w:val="18"/>
                <w:szCs w:val="18"/>
              </w:rPr>
            </w:pPr>
            <w:r w:rsidRPr="00BE0416">
              <w:rPr>
                <w:rFonts w:ascii="Arial" w:hAnsi="Arial" w:cs="Arial"/>
                <w:sz w:val="18"/>
                <w:szCs w:val="18"/>
              </w:rPr>
              <w:t xml:space="preserve">Insulation to exterior is to be waterproof and wrapped or similar to prevent premature </w:t>
            </w:r>
            <w:proofErr w:type="gramStart"/>
            <w:r w:rsidRPr="00BE0416">
              <w:rPr>
                <w:rFonts w:ascii="Arial" w:hAnsi="Arial" w:cs="Arial"/>
                <w:sz w:val="18"/>
                <w:szCs w:val="18"/>
              </w:rPr>
              <w:t>degradation</w:t>
            </w:r>
            <w:proofErr w:type="gramEnd"/>
          </w:p>
          <w:p w14:paraId="792D908A" w14:textId="77777777" w:rsidR="00BE0416" w:rsidRPr="00BE0416" w:rsidRDefault="00BE0416" w:rsidP="00F82371">
            <w:pPr>
              <w:numPr>
                <w:ilvl w:val="0"/>
                <w:numId w:val="48"/>
              </w:numPr>
              <w:tabs>
                <w:tab w:val="clear" w:pos="720"/>
              </w:tabs>
              <w:ind w:left="738" w:hanging="284"/>
              <w:rPr>
                <w:rFonts w:ascii="Arial" w:hAnsi="Arial" w:cs="Arial"/>
                <w:bCs/>
                <w:sz w:val="18"/>
                <w:szCs w:val="18"/>
              </w:rPr>
            </w:pPr>
            <w:r w:rsidRPr="00BE0416">
              <w:rPr>
                <w:rFonts w:ascii="Arial" w:hAnsi="Arial" w:cs="Arial"/>
                <w:sz w:val="18"/>
                <w:szCs w:val="18"/>
              </w:rPr>
              <w:t>Relief valves are not to discharge onto roofing / gutters</w:t>
            </w:r>
          </w:p>
        </w:tc>
      </w:tr>
    </w:tbl>
    <w:p w14:paraId="2F56CE5F" w14:textId="77777777" w:rsidR="00CA3457" w:rsidRPr="00005CEC" w:rsidRDefault="00CA3457" w:rsidP="00C913AF">
      <w:pPr>
        <w:autoSpaceDE w:val="0"/>
        <w:autoSpaceDN w:val="0"/>
        <w:adjustRightInd w:val="0"/>
        <w:rPr>
          <w:rFonts w:ascii="Arial" w:hAnsi="Arial" w:cs="Arial"/>
          <w:b/>
          <w:bCs/>
          <w:i/>
          <w:iCs/>
          <w:sz w:val="12"/>
          <w:szCs w:val="12"/>
        </w:rPr>
      </w:pPr>
    </w:p>
    <w:p w14:paraId="3037DBCB" w14:textId="77777777" w:rsidR="003E077D" w:rsidRPr="00005CEC" w:rsidRDefault="003E077D" w:rsidP="003131C0">
      <w:pPr>
        <w:autoSpaceDE w:val="0"/>
        <w:autoSpaceDN w:val="0"/>
        <w:adjustRightInd w:val="0"/>
        <w:ind w:right="-1"/>
        <w:rPr>
          <w:rFonts w:ascii="Arial" w:hAnsi="Arial" w:cs="Arial"/>
          <w:sz w:val="19"/>
          <w:szCs w:val="19"/>
        </w:rPr>
      </w:pPr>
      <w:r w:rsidRPr="00005CEC">
        <w:rPr>
          <w:rFonts w:ascii="Arial" w:hAnsi="Arial" w:cs="Arial"/>
          <w:b/>
          <w:bCs/>
          <w:sz w:val="19"/>
          <w:szCs w:val="19"/>
        </w:rPr>
        <w:t>NOTES</w:t>
      </w:r>
      <w:r w:rsidR="000F3C84" w:rsidRPr="00005CEC">
        <w:rPr>
          <w:rFonts w:ascii="Arial" w:hAnsi="Arial" w:cs="Arial"/>
          <w:b/>
          <w:bCs/>
          <w:sz w:val="19"/>
          <w:szCs w:val="19"/>
        </w:rPr>
        <w:t>:</w:t>
      </w:r>
      <w:r w:rsidRPr="00005CEC">
        <w:rPr>
          <w:rFonts w:ascii="Arial" w:hAnsi="Arial" w:cs="Arial"/>
          <w:sz w:val="19"/>
          <w:szCs w:val="19"/>
        </w:rPr>
        <w:t xml:space="preserve"> </w:t>
      </w:r>
    </w:p>
    <w:p w14:paraId="69F7C6F2" w14:textId="77777777" w:rsidR="003E077D" w:rsidRPr="00AA3D2C" w:rsidRDefault="003E077D" w:rsidP="0001590F">
      <w:pPr>
        <w:autoSpaceDE w:val="0"/>
        <w:autoSpaceDN w:val="0"/>
        <w:adjustRightInd w:val="0"/>
        <w:ind w:right="-1"/>
        <w:rPr>
          <w:rFonts w:ascii="Arial" w:hAnsi="Arial" w:cs="Arial"/>
          <w:sz w:val="18"/>
          <w:szCs w:val="19"/>
        </w:rPr>
      </w:pPr>
      <w:r w:rsidRPr="00AA3D2C">
        <w:rPr>
          <w:rFonts w:ascii="Arial" w:hAnsi="Arial" w:cs="Arial"/>
          <w:sz w:val="18"/>
          <w:szCs w:val="19"/>
        </w:rPr>
        <w:t>The issue of a building consent does not relieve the owner of any duty or responsibility under any other act</w:t>
      </w:r>
      <w:r w:rsidR="000F3C84" w:rsidRPr="00AA3D2C">
        <w:rPr>
          <w:rFonts w:ascii="Arial" w:hAnsi="Arial" w:cs="Arial"/>
          <w:sz w:val="18"/>
          <w:szCs w:val="19"/>
        </w:rPr>
        <w:t>. Please check</w:t>
      </w:r>
      <w:r w:rsidR="003131C0" w:rsidRPr="00AA3D2C">
        <w:rPr>
          <w:rFonts w:ascii="Arial" w:hAnsi="Arial" w:cs="Arial"/>
          <w:sz w:val="18"/>
          <w:szCs w:val="19"/>
        </w:rPr>
        <w:t xml:space="preserve"> </w:t>
      </w:r>
      <w:r w:rsidR="00D01EE2" w:rsidRPr="00AA3D2C">
        <w:rPr>
          <w:rFonts w:ascii="Arial" w:hAnsi="Arial" w:cs="Arial"/>
          <w:sz w:val="18"/>
          <w:szCs w:val="19"/>
        </w:rPr>
        <w:t>with your</w:t>
      </w:r>
      <w:r w:rsidR="000F3C84" w:rsidRPr="00AA3D2C">
        <w:rPr>
          <w:rFonts w:ascii="Arial" w:hAnsi="Arial" w:cs="Arial"/>
          <w:sz w:val="18"/>
          <w:szCs w:val="19"/>
        </w:rPr>
        <w:t xml:space="preserve"> </w:t>
      </w:r>
      <w:r w:rsidRPr="00AA3D2C">
        <w:rPr>
          <w:rFonts w:ascii="Arial" w:hAnsi="Arial" w:cs="Arial"/>
          <w:sz w:val="18"/>
          <w:szCs w:val="19"/>
        </w:rPr>
        <w:t>local territorial authority regarding the requirement for other approvals requi</w:t>
      </w:r>
      <w:r w:rsidR="000F3C84" w:rsidRPr="00AA3D2C">
        <w:rPr>
          <w:rFonts w:ascii="Arial" w:hAnsi="Arial" w:cs="Arial"/>
          <w:sz w:val="18"/>
          <w:szCs w:val="19"/>
        </w:rPr>
        <w:t>red and fees payable. These may</w:t>
      </w:r>
      <w:r w:rsidR="003131C0" w:rsidRPr="00AA3D2C">
        <w:rPr>
          <w:rFonts w:ascii="Arial" w:hAnsi="Arial" w:cs="Arial"/>
          <w:sz w:val="18"/>
          <w:szCs w:val="19"/>
        </w:rPr>
        <w:t xml:space="preserve"> </w:t>
      </w:r>
      <w:r w:rsidRPr="00AA3D2C">
        <w:rPr>
          <w:rFonts w:ascii="Arial" w:hAnsi="Arial" w:cs="Arial"/>
          <w:sz w:val="18"/>
          <w:szCs w:val="19"/>
        </w:rPr>
        <w:t>include:</w:t>
      </w:r>
    </w:p>
    <w:p w14:paraId="619827B3" w14:textId="77777777" w:rsidR="003E077D" w:rsidRPr="00AA3D2C" w:rsidRDefault="003E077D" w:rsidP="0001590F">
      <w:pPr>
        <w:numPr>
          <w:ilvl w:val="0"/>
          <w:numId w:val="1"/>
        </w:numPr>
        <w:tabs>
          <w:tab w:val="clear" w:pos="720"/>
        </w:tabs>
        <w:autoSpaceDE w:val="0"/>
        <w:autoSpaceDN w:val="0"/>
        <w:adjustRightInd w:val="0"/>
        <w:ind w:left="284" w:right="-1" w:hanging="284"/>
        <w:rPr>
          <w:rFonts w:ascii="Arial" w:hAnsi="Arial" w:cs="Arial"/>
          <w:sz w:val="18"/>
          <w:szCs w:val="19"/>
        </w:rPr>
      </w:pPr>
      <w:r w:rsidRPr="00AA3D2C">
        <w:rPr>
          <w:rFonts w:ascii="Arial" w:hAnsi="Arial" w:cs="Arial"/>
          <w:sz w:val="18"/>
          <w:szCs w:val="19"/>
        </w:rPr>
        <w:t>Consents under the Resource Management Act</w:t>
      </w:r>
    </w:p>
    <w:p w14:paraId="2537EC8C" w14:textId="77777777" w:rsidR="003E077D" w:rsidRPr="00AA3D2C" w:rsidRDefault="003E077D" w:rsidP="0001590F">
      <w:pPr>
        <w:numPr>
          <w:ilvl w:val="0"/>
          <w:numId w:val="1"/>
        </w:numPr>
        <w:tabs>
          <w:tab w:val="clear" w:pos="720"/>
        </w:tabs>
        <w:autoSpaceDE w:val="0"/>
        <w:autoSpaceDN w:val="0"/>
        <w:adjustRightInd w:val="0"/>
        <w:ind w:left="284" w:right="-1" w:hanging="284"/>
        <w:rPr>
          <w:rFonts w:ascii="Arial" w:hAnsi="Arial" w:cs="Arial"/>
          <w:sz w:val="18"/>
          <w:szCs w:val="19"/>
        </w:rPr>
      </w:pPr>
      <w:r w:rsidRPr="00AA3D2C">
        <w:rPr>
          <w:rFonts w:ascii="Arial" w:hAnsi="Arial" w:cs="Arial"/>
          <w:sz w:val="18"/>
          <w:szCs w:val="19"/>
        </w:rPr>
        <w:t xml:space="preserve">Approvals under bylaws including earthworks, vehicle crossings and road </w:t>
      </w:r>
      <w:proofErr w:type="gramStart"/>
      <w:r w:rsidRPr="00AA3D2C">
        <w:rPr>
          <w:rFonts w:ascii="Arial" w:hAnsi="Arial" w:cs="Arial"/>
          <w:sz w:val="18"/>
          <w:szCs w:val="19"/>
        </w:rPr>
        <w:t>openings</w:t>
      </w:r>
      <w:proofErr w:type="gramEnd"/>
    </w:p>
    <w:sectPr w:rsidR="003E077D" w:rsidRPr="00AA3D2C" w:rsidSect="00F464E2">
      <w:headerReference w:type="default" r:id="rId13"/>
      <w:footerReference w:type="default" r:id="rId14"/>
      <w:footerReference w:type="first" r:id="rId15"/>
      <w:pgSz w:w="11907" w:h="16840" w:code="9"/>
      <w:pgMar w:top="567" w:right="851" w:bottom="567" w:left="851" w:header="601" w:footer="5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9F50" w14:textId="77777777" w:rsidR="006F7B43" w:rsidRDefault="006F7B43">
      <w:r>
        <w:separator/>
      </w:r>
    </w:p>
  </w:endnote>
  <w:endnote w:type="continuationSeparator" w:id="0">
    <w:p w14:paraId="4EFA8201" w14:textId="77777777" w:rsidR="006F7B43" w:rsidRDefault="006F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AE23" w14:textId="77777777" w:rsidR="00BC2E97" w:rsidRPr="00831395" w:rsidRDefault="00BC2E97" w:rsidP="003131C0">
    <w:pPr>
      <w:tabs>
        <w:tab w:val="center" w:pos="5103"/>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8"/>
        <w:szCs w:val="18"/>
      </w:rPr>
      <w:sym w:font="Wingdings" w:char="00FC"/>
    </w:r>
    <w:r>
      <w:rPr>
        <w:rFonts w:ascii="Arial" w:hAnsi="Arial" w:cs="Arial"/>
        <w:sz w:val="18"/>
        <w:szCs w:val="18"/>
      </w:rPr>
      <w:t xml:space="preserve"> </w:t>
    </w:r>
    <w:proofErr w:type="gramStart"/>
    <w:r>
      <w:rPr>
        <w:rFonts w:ascii="Arial" w:hAnsi="Arial" w:cs="Arial"/>
        <w:sz w:val="18"/>
        <w:szCs w:val="18"/>
      </w:rPr>
      <w:t>or</w:t>
    </w:r>
    <w:r>
      <w:rPr>
        <w:rFonts w:ascii="Arial" w:hAnsi="Arial" w:cs="Arial"/>
        <w:sz w:val="16"/>
        <w:szCs w:val="16"/>
      </w:rPr>
      <w:t xml:space="preserve"> </w:t>
    </w:r>
    <w:r>
      <w:rPr>
        <w:rFonts w:ascii="Arial" w:hAnsi="Arial" w:cs="Arial"/>
        <w:sz w:val="16"/>
        <w:szCs w:val="16"/>
        <w:bdr w:val="single" w:sz="4" w:space="0" w:color="auto"/>
      </w:rPr>
      <w:t xml:space="preserve"> Y</w:t>
    </w:r>
    <w:proofErr w:type="gramEnd"/>
    <w:r w:rsidRPr="00831395">
      <w:rPr>
        <w:rFonts w:ascii="Arial" w:hAnsi="Arial" w:cs="Arial"/>
        <w:sz w:val="16"/>
        <w:szCs w:val="16"/>
        <w:bdr w:val="single" w:sz="4" w:space="0" w:color="auto"/>
      </w:rPr>
      <w:t xml:space="preserve"> </w:t>
    </w:r>
    <w:r w:rsidRPr="00831395">
      <w:rPr>
        <w:rFonts w:ascii="Arial" w:hAnsi="Arial" w:cs="Arial"/>
        <w:sz w:val="16"/>
        <w:szCs w:val="16"/>
      </w:rPr>
      <w:t xml:space="preserve"> = provided</w:t>
    </w:r>
    <w:r>
      <w:rPr>
        <w:rFonts w:ascii="Arial" w:hAnsi="Arial" w:cs="Arial"/>
        <w:sz w:val="16"/>
        <w:szCs w:val="16"/>
      </w:rPr>
      <w:tab/>
    </w:r>
    <w:r w:rsidRPr="00831395">
      <w:rPr>
        <w:rFonts w:ascii="Arial" w:hAnsi="Arial" w:cs="Arial"/>
        <w:sz w:val="16"/>
        <w:szCs w:val="16"/>
        <w:bdr w:val="single" w:sz="4" w:space="0" w:color="auto"/>
      </w:rPr>
      <w:t xml:space="preserve"> X </w:t>
    </w:r>
    <w:r w:rsidRPr="00831395">
      <w:rPr>
        <w:rFonts w:ascii="Arial" w:hAnsi="Arial" w:cs="Arial"/>
        <w:sz w:val="16"/>
        <w:szCs w:val="16"/>
      </w:rPr>
      <w:t xml:space="preserve"> </w:t>
    </w:r>
    <w:r>
      <w:rPr>
        <w:rFonts w:ascii="Arial" w:hAnsi="Arial" w:cs="Arial"/>
        <w:sz w:val="16"/>
        <w:szCs w:val="16"/>
      </w:rPr>
      <w:t xml:space="preserve">or </w:t>
    </w:r>
    <w:r>
      <w:rPr>
        <w:rFonts w:ascii="Arial" w:hAnsi="Arial" w:cs="Arial"/>
        <w:sz w:val="16"/>
        <w:szCs w:val="16"/>
        <w:bdr w:val="single" w:sz="4" w:space="0" w:color="auto"/>
      </w:rPr>
      <w:t xml:space="preserve"> N/A</w:t>
    </w:r>
    <w:r w:rsidRPr="00831395">
      <w:rPr>
        <w:rFonts w:ascii="Arial" w:hAnsi="Arial" w:cs="Arial"/>
        <w:sz w:val="16"/>
        <w:szCs w:val="16"/>
        <w:bdr w:val="single" w:sz="4" w:space="0" w:color="auto"/>
      </w:rPr>
      <w:t xml:space="preserve"> </w:t>
    </w:r>
    <w:r>
      <w:rPr>
        <w:rFonts w:ascii="Arial" w:hAnsi="Arial" w:cs="Arial"/>
        <w:sz w:val="16"/>
        <w:szCs w:val="16"/>
      </w:rPr>
      <w:t xml:space="preserve"> = not applicable to job</w:t>
    </w:r>
  </w:p>
  <w:p w14:paraId="2D32456A" w14:textId="77777777" w:rsidR="00BC2E97" w:rsidRPr="003C3999" w:rsidRDefault="00BC2E97" w:rsidP="003131C0">
    <w:pPr>
      <w:tabs>
        <w:tab w:val="center" w:pos="5103"/>
        <w:tab w:val="right" w:pos="10206"/>
      </w:tabs>
      <w:autoSpaceDE w:val="0"/>
      <w:autoSpaceDN w:val="0"/>
      <w:adjustRightInd w:val="0"/>
      <w:rPr>
        <w:rFonts w:ascii="Arial Narrow" w:hAnsi="Arial Narrow"/>
        <w:sz w:val="10"/>
        <w:szCs w:val="10"/>
      </w:rPr>
    </w:pPr>
  </w:p>
  <w:p w14:paraId="7C9DBF08" w14:textId="634EB002" w:rsidR="00BC2E97" w:rsidRPr="008158EE" w:rsidRDefault="0001590F" w:rsidP="009752D8">
    <w:pPr>
      <w:tabs>
        <w:tab w:val="center" w:pos="5103"/>
        <w:tab w:val="right" w:pos="10206"/>
      </w:tabs>
      <w:autoSpaceDE w:val="0"/>
      <w:autoSpaceDN w:val="0"/>
      <w:adjustRightInd w:val="0"/>
      <w:rPr>
        <w:rFonts w:ascii="Arial" w:hAnsi="Arial" w:cs="Arial"/>
        <w:sz w:val="16"/>
        <w:szCs w:val="16"/>
      </w:rPr>
    </w:pPr>
    <w:r w:rsidRPr="00F65226">
      <w:rPr>
        <w:rFonts w:ascii="Arial" w:hAnsi="Arial" w:cs="Arial"/>
        <w:sz w:val="16"/>
        <w:szCs w:val="16"/>
      </w:rPr>
      <w:t>LU:</w:t>
    </w:r>
    <w:r>
      <w:rPr>
        <w:rFonts w:ascii="Arial" w:hAnsi="Arial" w:cs="Arial"/>
        <w:sz w:val="16"/>
        <w:szCs w:val="16"/>
      </w:rPr>
      <w:t xml:space="preserve"> </w:t>
    </w:r>
    <w:r w:rsidR="00BB257A">
      <w:rPr>
        <w:rFonts w:ascii="Arial" w:hAnsi="Arial" w:cs="Arial"/>
        <w:sz w:val="16"/>
        <w:szCs w:val="16"/>
      </w:rPr>
      <w:t>5</w:t>
    </w:r>
    <w:r>
      <w:rPr>
        <w:rFonts w:ascii="Arial" w:hAnsi="Arial" w:cs="Arial"/>
        <w:sz w:val="16"/>
        <w:szCs w:val="16"/>
      </w:rPr>
      <w:t>.</w:t>
    </w:r>
    <w:r w:rsidR="00BB257A">
      <w:rPr>
        <w:rFonts w:ascii="Arial" w:hAnsi="Arial" w:cs="Arial"/>
        <w:sz w:val="16"/>
        <w:szCs w:val="16"/>
      </w:rPr>
      <w:t>5</w:t>
    </w:r>
    <w:r>
      <w:rPr>
        <w:rFonts w:ascii="Arial" w:hAnsi="Arial" w:cs="Arial"/>
        <w:sz w:val="16"/>
        <w:szCs w:val="16"/>
      </w:rPr>
      <w:t>.2</w:t>
    </w:r>
    <w:r w:rsidR="00BB257A">
      <w:rPr>
        <w:rFonts w:ascii="Arial" w:hAnsi="Arial" w:cs="Arial"/>
        <w:sz w:val="16"/>
        <w:szCs w:val="16"/>
      </w:rPr>
      <w:t>3</w:t>
    </w:r>
    <w:r w:rsidRPr="00F65226">
      <w:rPr>
        <w:rFonts w:ascii="Arial" w:hAnsi="Arial" w:cs="Arial"/>
        <w:sz w:val="16"/>
        <w:szCs w:val="16"/>
      </w:rPr>
      <w:t>,</w:t>
    </w:r>
    <w:r>
      <w:rPr>
        <w:rFonts w:ascii="Arial" w:hAnsi="Arial" w:cs="Arial"/>
        <w:sz w:val="16"/>
        <w:szCs w:val="16"/>
      </w:rPr>
      <w:t xml:space="preserve"> LR:</w:t>
    </w:r>
    <w:r w:rsidRPr="00BE7766">
      <w:rPr>
        <w:rFonts w:ascii="Arial" w:hAnsi="Arial" w:cs="Arial"/>
        <w:sz w:val="16"/>
        <w:szCs w:val="16"/>
        <w:lang w:val="en-NZ"/>
      </w:rPr>
      <w:t xml:space="preserve"> </w:t>
    </w:r>
    <w:r w:rsidR="00BB257A">
      <w:rPr>
        <w:rFonts w:ascii="Arial" w:hAnsi="Arial" w:cs="Arial"/>
        <w:sz w:val="16"/>
        <w:szCs w:val="16"/>
        <w:lang w:val="en-NZ"/>
      </w:rPr>
      <w:t>5</w:t>
    </w:r>
    <w:r w:rsidR="00AA3D2C">
      <w:rPr>
        <w:rFonts w:ascii="Arial" w:hAnsi="Arial" w:cs="Arial"/>
        <w:sz w:val="16"/>
        <w:szCs w:val="16"/>
        <w:lang w:val="en-NZ"/>
      </w:rPr>
      <w:t>.</w:t>
    </w:r>
    <w:r w:rsidR="00BB257A">
      <w:rPr>
        <w:rFonts w:ascii="Arial" w:hAnsi="Arial" w:cs="Arial"/>
        <w:sz w:val="16"/>
        <w:szCs w:val="16"/>
        <w:lang w:val="en-NZ"/>
      </w:rPr>
      <w:t>5</w:t>
    </w:r>
    <w:r>
      <w:rPr>
        <w:rFonts w:ascii="Arial" w:hAnsi="Arial" w:cs="Arial"/>
        <w:sz w:val="16"/>
        <w:szCs w:val="16"/>
        <w:lang w:val="en-NZ"/>
      </w:rPr>
      <w:t>.2</w:t>
    </w:r>
    <w:r w:rsidR="00BB257A">
      <w:rPr>
        <w:rFonts w:ascii="Arial" w:hAnsi="Arial" w:cs="Arial"/>
        <w:sz w:val="16"/>
        <w:szCs w:val="16"/>
        <w:lang w:val="en-NZ"/>
      </w:rPr>
      <w:t>3</w:t>
    </w:r>
    <w:r>
      <w:rPr>
        <w:rFonts w:ascii="Arial" w:hAnsi="Arial" w:cs="Arial"/>
        <w:sz w:val="16"/>
        <w:szCs w:val="16"/>
      </w:rPr>
      <w:t>, v1</w:t>
    </w:r>
    <w:r w:rsidR="00BB257A">
      <w:rPr>
        <w:rFonts w:ascii="Arial" w:hAnsi="Arial" w:cs="Arial"/>
        <w:sz w:val="16"/>
        <w:szCs w:val="16"/>
      </w:rPr>
      <w:t>1</w:t>
    </w:r>
    <w:r w:rsidR="00BC2E97" w:rsidRPr="008158EE">
      <w:rPr>
        <w:rFonts w:ascii="Arial" w:hAnsi="Arial" w:cs="Arial"/>
        <w:sz w:val="16"/>
        <w:szCs w:val="16"/>
      </w:rPr>
      <w:tab/>
    </w:r>
    <w:r w:rsidR="00BC2E97" w:rsidRPr="008158EE">
      <w:rPr>
        <w:rFonts w:ascii="Arial" w:hAnsi="Arial" w:cs="Arial"/>
        <w:sz w:val="16"/>
        <w:szCs w:val="16"/>
      </w:rPr>
      <w:fldChar w:fldCharType="begin"/>
    </w:r>
    <w:r w:rsidR="00BC2E97" w:rsidRPr="008158EE">
      <w:rPr>
        <w:rFonts w:ascii="Arial" w:hAnsi="Arial" w:cs="Arial"/>
        <w:sz w:val="16"/>
        <w:szCs w:val="16"/>
      </w:rPr>
      <w:instrText xml:space="preserve"> PAGE </w:instrText>
    </w:r>
    <w:r w:rsidR="00BC2E97" w:rsidRPr="008158EE">
      <w:rPr>
        <w:rFonts w:ascii="Arial" w:hAnsi="Arial" w:cs="Arial"/>
        <w:sz w:val="16"/>
        <w:szCs w:val="16"/>
      </w:rPr>
      <w:fldChar w:fldCharType="separate"/>
    </w:r>
    <w:r w:rsidR="00AA3D2C">
      <w:rPr>
        <w:rFonts w:ascii="Arial" w:hAnsi="Arial" w:cs="Arial"/>
        <w:noProof/>
        <w:sz w:val="16"/>
        <w:szCs w:val="16"/>
      </w:rPr>
      <w:t>3</w:t>
    </w:r>
    <w:r w:rsidR="00BC2E97" w:rsidRPr="008158EE">
      <w:rPr>
        <w:rFonts w:ascii="Arial" w:hAnsi="Arial" w:cs="Arial"/>
        <w:sz w:val="16"/>
        <w:szCs w:val="16"/>
      </w:rPr>
      <w:fldChar w:fldCharType="end"/>
    </w:r>
    <w:r w:rsidR="00BC2E97" w:rsidRPr="008158EE">
      <w:rPr>
        <w:rFonts w:ascii="Arial" w:hAnsi="Arial" w:cs="Arial"/>
        <w:sz w:val="16"/>
        <w:szCs w:val="16"/>
      </w:rPr>
      <w:t xml:space="preserve"> of </w:t>
    </w:r>
    <w:r w:rsidR="00BC2E97" w:rsidRPr="008158EE">
      <w:rPr>
        <w:rFonts w:ascii="Arial" w:hAnsi="Arial" w:cs="Arial"/>
        <w:sz w:val="16"/>
        <w:szCs w:val="16"/>
      </w:rPr>
      <w:fldChar w:fldCharType="begin"/>
    </w:r>
    <w:r w:rsidR="00BC2E97" w:rsidRPr="008158EE">
      <w:rPr>
        <w:rFonts w:ascii="Arial" w:hAnsi="Arial" w:cs="Arial"/>
        <w:sz w:val="16"/>
        <w:szCs w:val="16"/>
      </w:rPr>
      <w:instrText xml:space="preserve"> NUMPAGES </w:instrText>
    </w:r>
    <w:r w:rsidR="00BC2E97" w:rsidRPr="008158EE">
      <w:rPr>
        <w:rFonts w:ascii="Arial" w:hAnsi="Arial" w:cs="Arial"/>
        <w:sz w:val="16"/>
        <w:szCs w:val="16"/>
      </w:rPr>
      <w:fldChar w:fldCharType="separate"/>
    </w:r>
    <w:r w:rsidR="00AA3D2C">
      <w:rPr>
        <w:rFonts w:ascii="Arial" w:hAnsi="Arial" w:cs="Arial"/>
        <w:noProof/>
        <w:sz w:val="16"/>
        <w:szCs w:val="16"/>
      </w:rPr>
      <w:t>3</w:t>
    </w:r>
    <w:r w:rsidR="00BC2E97" w:rsidRPr="008158EE">
      <w:rPr>
        <w:rFonts w:ascii="Arial" w:hAnsi="Arial" w:cs="Arial"/>
        <w:sz w:val="16"/>
        <w:szCs w:val="16"/>
      </w:rPr>
      <w:fldChar w:fldCharType="end"/>
    </w:r>
    <w:r w:rsidR="00BC2E97">
      <w:rPr>
        <w:rFonts w:ascii="Arial" w:hAnsi="Arial" w:cs="Arial"/>
        <w:sz w:val="16"/>
        <w:szCs w:val="16"/>
      </w:rPr>
      <w:tab/>
    </w:r>
    <w:r w:rsidR="00BC2E97" w:rsidRPr="003A0815">
      <w:rPr>
        <w:rFonts w:ascii="Arial" w:hAnsi="Arial" w:cs="Arial"/>
        <w:b/>
        <w:sz w:val="16"/>
        <w:szCs w:val="16"/>
      </w:rPr>
      <w:t>Form B-0</w:t>
    </w:r>
    <w:r w:rsidR="00BC2E97">
      <w:rPr>
        <w:rFonts w:ascii="Arial" w:hAnsi="Arial" w:cs="Arial"/>
        <w:b/>
        <w:sz w:val="16"/>
        <w:szCs w:val="16"/>
      </w:rPr>
      <w:t>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7BB6" w14:textId="77777777" w:rsidR="00BC2E97" w:rsidRPr="00831395" w:rsidRDefault="00BC2E97" w:rsidP="003131C0">
    <w:pPr>
      <w:tabs>
        <w:tab w:val="center" w:pos="5103"/>
        <w:tab w:val="right" w:pos="8364"/>
      </w:tabs>
      <w:autoSpaceDE w:val="0"/>
      <w:autoSpaceDN w:val="0"/>
      <w:adjustRightInd w:val="0"/>
      <w:spacing w:before="120"/>
      <w:rPr>
        <w:rFonts w:ascii="Arial" w:hAnsi="Arial" w:cs="Arial"/>
        <w:sz w:val="16"/>
        <w:szCs w:val="16"/>
      </w:rPr>
    </w:pPr>
    <w:bookmarkStart w:id="6" w:name="OLE_LINK1"/>
    <w:bookmarkStart w:id="7" w:name="OLE_LINK2"/>
    <w:r>
      <w:rPr>
        <w:rFonts w:ascii="Arial" w:hAnsi="Arial" w:cs="Arial"/>
        <w:b/>
        <w:sz w:val="18"/>
        <w:szCs w:val="18"/>
      </w:rPr>
      <w:t xml:space="preserve">Key:    </w:t>
    </w:r>
    <w:r>
      <w:rPr>
        <w:rFonts w:ascii="Arial" w:hAnsi="Arial" w:cs="Arial"/>
        <w:sz w:val="18"/>
        <w:szCs w:val="18"/>
      </w:rPr>
      <w:sym w:font="Wingdings" w:char="00FC"/>
    </w:r>
    <w:r>
      <w:rPr>
        <w:rFonts w:ascii="Arial" w:hAnsi="Arial" w:cs="Arial"/>
        <w:sz w:val="18"/>
        <w:szCs w:val="18"/>
      </w:rPr>
      <w:t xml:space="preserve"> </w:t>
    </w:r>
    <w:proofErr w:type="gramStart"/>
    <w:r>
      <w:rPr>
        <w:rFonts w:ascii="Arial" w:hAnsi="Arial" w:cs="Arial"/>
        <w:sz w:val="18"/>
        <w:szCs w:val="18"/>
      </w:rPr>
      <w:t>or</w:t>
    </w:r>
    <w:r>
      <w:rPr>
        <w:rFonts w:ascii="Arial" w:hAnsi="Arial" w:cs="Arial"/>
        <w:sz w:val="16"/>
        <w:szCs w:val="16"/>
      </w:rPr>
      <w:t xml:space="preserve"> </w:t>
    </w:r>
    <w:r>
      <w:rPr>
        <w:rFonts w:ascii="Arial" w:hAnsi="Arial" w:cs="Arial"/>
        <w:sz w:val="16"/>
        <w:szCs w:val="16"/>
        <w:bdr w:val="single" w:sz="4" w:space="0" w:color="auto"/>
      </w:rPr>
      <w:t xml:space="preserve"> Y</w:t>
    </w:r>
    <w:proofErr w:type="gramEnd"/>
    <w:r w:rsidRPr="00831395">
      <w:rPr>
        <w:rFonts w:ascii="Arial" w:hAnsi="Arial" w:cs="Arial"/>
        <w:sz w:val="16"/>
        <w:szCs w:val="16"/>
        <w:bdr w:val="single" w:sz="4" w:space="0" w:color="auto"/>
      </w:rPr>
      <w:t xml:space="preserve"> </w:t>
    </w:r>
    <w:r w:rsidRPr="00831395">
      <w:rPr>
        <w:rFonts w:ascii="Arial" w:hAnsi="Arial" w:cs="Arial"/>
        <w:sz w:val="16"/>
        <w:szCs w:val="16"/>
      </w:rPr>
      <w:t xml:space="preserve"> = provided</w:t>
    </w:r>
    <w:r>
      <w:rPr>
        <w:rFonts w:ascii="Arial" w:hAnsi="Arial" w:cs="Arial"/>
        <w:sz w:val="16"/>
        <w:szCs w:val="16"/>
      </w:rPr>
      <w:tab/>
    </w:r>
    <w:r w:rsidRPr="00831395">
      <w:rPr>
        <w:rFonts w:ascii="Arial" w:hAnsi="Arial" w:cs="Arial"/>
        <w:sz w:val="16"/>
        <w:szCs w:val="16"/>
        <w:bdr w:val="single" w:sz="4" w:space="0" w:color="auto"/>
      </w:rPr>
      <w:t xml:space="preserve"> X </w:t>
    </w:r>
    <w:r w:rsidRPr="00831395">
      <w:rPr>
        <w:rFonts w:ascii="Arial" w:hAnsi="Arial" w:cs="Arial"/>
        <w:sz w:val="16"/>
        <w:szCs w:val="16"/>
      </w:rPr>
      <w:t xml:space="preserve"> </w:t>
    </w:r>
    <w:r>
      <w:rPr>
        <w:rFonts w:ascii="Arial" w:hAnsi="Arial" w:cs="Arial"/>
        <w:sz w:val="16"/>
        <w:szCs w:val="16"/>
      </w:rPr>
      <w:t xml:space="preserve">or </w:t>
    </w:r>
    <w:r>
      <w:rPr>
        <w:rFonts w:ascii="Arial" w:hAnsi="Arial" w:cs="Arial"/>
        <w:sz w:val="16"/>
        <w:szCs w:val="16"/>
        <w:bdr w:val="single" w:sz="4" w:space="0" w:color="auto"/>
      </w:rPr>
      <w:t xml:space="preserve"> N/A</w:t>
    </w:r>
    <w:r w:rsidRPr="00831395">
      <w:rPr>
        <w:rFonts w:ascii="Arial" w:hAnsi="Arial" w:cs="Arial"/>
        <w:sz w:val="16"/>
        <w:szCs w:val="16"/>
        <w:bdr w:val="single" w:sz="4" w:space="0" w:color="auto"/>
      </w:rPr>
      <w:t xml:space="preserve"> </w:t>
    </w:r>
    <w:r>
      <w:rPr>
        <w:rFonts w:ascii="Arial" w:hAnsi="Arial" w:cs="Arial"/>
        <w:sz w:val="16"/>
        <w:szCs w:val="16"/>
      </w:rPr>
      <w:t xml:space="preserve"> = not applicable to job</w:t>
    </w:r>
  </w:p>
  <w:bookmarkEnd w:id="6"/>
  <w:bookmarkEnd w:id="7"/>
  <w:p w14:paraId="041DCF7C" w14:textId="77777777" w:rsidR="00BC2E97" w:rsidRPr="003C3999" w:rsidRDefault="00BC2E97" w:rsidP="008158EE">
    <w:pPr>
      <w:tabs>
        <w:tab w:val="center" w:pos="5103"/>
        <w:tab w:val="right" w:pos="10206"/>
      </w:tabs>
      <w:autoSpaceDE w:val="0"/>
      <w:autoSpaceDN w:val="0"/>
      <w:adjustRightInd w:val="0"/>
      <w:rPr>
        <w:rFonts w:ascii="Arial Narrow" w:hAnsi="Arial Narrow"/>
        <w:sz w:val="10"/>
        <w:szCs w:val="10"/>
      </w:rPr>
    </w:pPr>
  </w:p>
  <w:p w14:paraId="06AD7DC6" w14:textId="7CBAAA64" w:rsidR="00BC2E97" w:rsidRPr="008158EE" w:rsidRDefault="00BC2E97" w:rsidP="008158EE">
    <w:pPr>
      <w:tabs>
        <w:tab w:val="center" w:pos="5103"/>
        <w:tab w:val="right" w:pos="10206"/>
      </w:tabs>
      <w:autoSpaceDE w:val="0"/>
      <w:autoSpaceDN w:val="0"/>
      <w:adjustRightInd w:val="0"/>
      <w:rPr>
        <w:rFonts w:ascii="Arial" w:hAnsi="Arial" w:cs="Arial"/>
        <w:sz w:val="16"/>
        <w:szCs w:val="16"/>
      </w:rPr>
    </w:pPr>
    <w:r w:rsidRPr="00F65226">
      <w:rPr>
        <w:rFonts w:ascii="Arial" w:hAnsi="Arial" w:cs="Arial"/>
        <w:sz w:val="16"/>
        <w:szCs w:val="16"/>
      </w:rPr>
      <w:t>LU:</w:t>
    </w:r>
    <w:r w:rsidR="00F03410">
      <w:rPr>
        <w:rFonts w:ascii="Arial" w:hAnsi="Arial" w:cs="Arial"/>
        <w:sz w:val="16"/>
        <w:szCs w:val="16"/>
      </w:rPr>
      <w:t xml:space="preserve"> </w:t>
    </w:r>
    <w:r w:rsidR="00BB257A">
      <w:rPr>
        <w:rFonts w:ascii="Arial" w:hAnsi="Arial" w:cs="Arial"/>
        <w:sz w:val="16"/>
        <w:szCs w:val="16"/>
      </w:rPr>
      <w:t>5</w:t>
    </w:r>
    <w:r w:rsidR="0001590F">
      <w:rPr>
        <w:rFonts w:ascii="Arial" w:hAnsi="Arial" w:cs="Arial"/>
        <w:sz w:val="16"/>
        <w:szCs w:val="16"/>
      </w:rPr>
      <w:t>.</w:t>
    </w:r>
    <w:r w:rsidR="00BB257A">
      <w:rPr>
        <w:rFonts w:ascii="Arial" w:hAnsi="Arial" w:cs="Arial"/>
        <w:sz w:val="16"/>
        <w:szCs w:val="16"/>
      </w:rPr>
      <w:t>5</w:t>
    </w:r>
    <w:r w:rsidR="00E471B3">
      <w:rPr>
        <w:rFonts w:ascii="Arial" w:hAnsi="Arial" w:cs="Arial"/>
        <w:sz w:val="16"/>
        <w:szCs w:val="16"/>
      </w:rPr>
      <w:t>.</w:t>
    </w:r>
    <w:r w:rsidR="00F03410">
      <w:rPr>
        <w:rFonts w:ascii="Arial" w:hAnsi="Arial" w:cs="Arial"/>
        <w:sz w:val="16"/>
        <w:szCs w:val="16"/>
      </w:rPr>
      <w:t>2</w:t>
    </w:r>
    <w:r w:rsidR="00BB257A">
      <w:rPr>
        <w:rFonts w:ascii="Arial" w:hAnsi="Arial" w:cs="Arial"/>
        <w:sz w:val="16"/>
        <w:szCs w:val="16"/>
      </w:rPr>
      <w:t>3</w:t>
    </w:r>
    <w:r w:rsidRPr="00F65226">
      <w:rPr>
        <w:rFonts w:ascii="Arial" w:hAnsi="Arial" w:cs="Arial"/>
        <w:sz w:val="16"/>
        <w:szCs w:val="16"/>
      </w:rPr>
      <w:t>,</w:t>
    </w:r>
    <w:r>
      <w:rPr>
        <w:rFonts w:ascii="Arial" w:hAnsi="Arial" w:cs="Arial"/>
        <w:sz w:val="16"/>
        <w:szCs w:val="16"/>
      </w:rPr>
      <w:t xml:space="preserve"> LR:</w:t>
    </w:r>
    <w:r w:rsidRPr="00BE7766">
      <w:rPr>
        <w:rFonts w:ascii="Arial" w:hAnsi="Arial" w:cs="Arial"/>
        <w:sz w:val="16"/>
        <w:szCs w:val="16"/>
        <w:lang w:val="en-NZ"/>
      </w:rPr>
      <w:t xml:space="preserve"> </w:t>
    </w:r>
    <w:r w:rsidR="00BB257A">
      <w:rPr>
        <w:rFonts w:ascii="Arial" w:hAnsi="Arial" w:cs="Arial"/>
        <w:sz w:val="16"/>
        <w:szCs w:val="16"/>
        <w:lang w:val="en-NZ"/>
      </w:rPr>
      <w:t>5</w:t>
    </w:r>
    <w:r w:rsidR="00AA3D2C">
      <w:rPr>
        <w:rFonts w:ascii="Arial" w:hAnsi="Arial" w:cs="Arial"/>
        <w:sz w:val="16"/>
        <w:szCs w:val="16"/>
        <w:lang w:val="en-NZ"/>
      </w:rPr>
      <w:t>.</w:t>
    </w:r>
    <w:r w:rsidR="00BB257A">
      <w:rPr>
        <w:rFonts w:ascii="Arial" w:hAnsi="Arial" w:cs="Arial"/>
        <w:sz w:val="16"/>
        <w:szCs w:val="16"/>
        <w:lang w:val="en-NZ"/>
      </w:rPr>
      <w:t>5</w:t>
    </w:r>
    <w:r w:rsidR="00E471B3">
      <w:rPr>
        <w:rFonts w:ascii="Arial" w:hAnsi="Arial" w:cs="Arial"/>
        <w:sz w:val="16"/>
        <w:szCs w:val="16"/>
        <w:lang w:val="en-NZ"/>
      </w:rPr>
      <w:t>.</w:t>
    </w:r>
    <w:r w:rsidR="00F03410">
      <w:rPr>
        <w:rFonts w:ascii="Arial" w:hAnsi="Arial" w:cs="Arial"/>
        <w:sz w:val="16"/>
        <w:szCs w:val="16"/>
        <w:lang w:val="en-NZ"/>
      </w:rPr>
      <w:t>2</w:t>
    </w:r>
    <w:r w:rsidR="00BB257A">
      <w:rPr>
        <w:rFonts w:ascii="Arial" w:hAnsi="Arial" w:cs="Arial"/>
        <w:sz w:val="16"/>
        <w:szCs w:val="16"/>
        <w:lang w:val="en-NZ"/>
      </w:rPr>
      <w:t>3</w:t>
    </w:r>
    <w:r>
      <w:rPr>
        <w:rFonts w:ascii="Arial" w:hAnsi="Arial" w:cs="Arial"/>
        <w:sz w:val="16"/>
        <w:szCs w:val="16"/>
      </w:rPr>
      <w:t xml:space="preserve">, </w:t>
    </w:r>
    <w:r w:rsidR="00C77142">
      <w:rPr>
        <w:rFonts w:ascii="Arial" w:hAnsi="Arial" w:cs="Arial"/>
        <w:sz w:val="16"/>
        <w:szCs w:val="16"/>
      </w:rPr>
      <w:t>v</w:t>
    </w:r>
    <w:r w:rsidR="0001590F">
      <w:rPr>
        <w:rFonts w:ascii="Arial" w:hAnsi="Arial" w:cs="Arial"/>
        <w:sz w:val="16"/>
        <w:szCs w:val="16"/>
      </w:rPr>
      <w:t>1</w:t>
    </w:r>
    <w:r w:rsidR="00BB257A">
      <w:rPr>
        <w:rFonts w:ascii="Arial" w:hAnsi="Arial" w:cs="Arial"/>
        <w:sz w:val="16"/>
        <w:szCs w:val="16"/>
      </w:rPr>
      <w:t>1</w:t>
    </w:r>
    <w:r w:rsidRPr="008158EE">
      <w:rPr>
        <w:rFonts w:ascii="Arial" w:hAnsi="Arial" w:cs="Arial"/>
        <w:sz w:val="16"/>
        <w:szCs w:val="16"/>
      </w:rPr>
      <w:tab/>
    </w:r>
    <w:r w:rsidRPr="008158EE">
      <w:rPr>
        <w:rFonts w:ascii="Arial" w:hAnsi="Arial" w:cs="Arial"/>
        <w:sz w:val="16"/>
        <w:szCs w:val="16"/>
      </w:rPr>
      <w:fldChar w:fldCharType="begin"/>
    </w:r>
    <w:r w:rsidRPr="008158EE">
      <w:rPr>
        <w:rFonts w:ascii="Arial" w:hAnsi="Arial" w:cs="Arial"/>
        <w:sz w:val="16"/>
        <w:szCs w:val="16"/>
      </w:rPr>
      <w:instrText xml:space="preserve"> PAGE </w:instrText>
    </w:r>
    <w:r w:rsidRPr="008158EE">
      <w:rPr>
        <w:rFonts w:ascii="Arial" w:hAnsi="Arial" w:cs="Arial"/>
        <w:sz w:val="16"/>
        <w:szCs w:val="16"/>
      </w:rPr>
      <w:fldChar w:fldCharType="separate"/>
    </w:r>
    <w:r w:rsidR="00AA3D2C">
      <w:rPr>
        <w:rFonts w:ascii="Arial" w:hAnsi="Arial" w:cs="Arial"/>
        <w:noProof/>
        <w:sz w:val="16"/>
        <w:szCs w:val="16"/>
      </w:rPr>
      <w:t>1</w:t>
    </w:r>
    <w:r w:rsidRPr="008158EE">
      <w:rPr>
        <w:rFonts w:ascii="Arial" w:hAnsi="Arial" w:cs="Arial"/>
        <w:sz w:val="16"/>
        <w:szCs w:val="16"/>
      </w:rPr>
      <w:fldChar w:fldCharType="end"/>
    </w:r>
    <w:r w:rsidRPr="008158EE">
      <w:rPr>
        <w:rFonts w:ascii="Arial" w:hAnsi="Arial" w:cs="Arial"/>
        <w:sz w:val="16"/>
        <w:szCs w:val="16"/>
      </w:rPr>
      <w:t xml:space="preserve"> of </w:t>
    </w:r>
    <w:r w:rsidRPr="008158EE">
      <w:rPr>
        <w:rFonts w:ascii="Arial" w:hAnsi="Arial" w:cs="Arial"/>
        <w:sz w:val="16"/>
        <w:szCs w:val="16"/>
      </w:rPr>
      <w:fldChar w:fldCharType="begin"/>
    </w:r>
    <w:r w:rsidRPr="008158EE">
      <w:rPr>
        <w:rFonts w:ascii="Arial" w:hAnsi="Arial" w:cs="Arial"/>
        <w:sz w:val="16"/>
        <w:szCs w:val="16"/>
      </w:rPr>
      <w:instrText xml:space="preserve"> NUMPAGES </w:instrText>
    </w:r>
    <w:r w:rsidRPr="008158EE">
      <w:rPr>
        <w:rFonts w:ascii="Arial" w:hAnsi="Arial" w:cs="Arial"/>
        <w:sz w:val="16"/>
        <w:szCs w:val="16"/>
      </w:rPr>
      <w:fldChar w:fldCharType="separate"/>
    </w:r>
    <w:r w:rsidR="00AA3D2C">
      <w:rPr>
        <w:rFonts w:ascii="Arial" w:hAnsi="Arial" w:cs="Arial"/>
        <w:noProof/>
        <w:sz w:val="16"/>
        <w:szCs w:val="16"/>
      </w:rPr>
      <w:t>3</w:t>
    </w:r>
    <w:r w:rsidRPr="008158EE">
      <w:rPr>
        <w:rFonts w:ascii="Arial" w:hAnsi="Arial" w:cs="Arial"/>
        <w:sz w:val="16"/>
        <w:szCs w:val="16"/>
      </w:rPr>
      <w:fldChar w:fldCharType="end"/>
    </w:r>
    <w:r>
      <w:rPr>
        <w:rFonts w:ascii="Arial" w:hAnsi="Arial" w:cs="Arial"/>
        <w:sz w:val="16"/>
        <w:szCs w:val="16"/>
      </w:rPr>
      <w:tab/>
    </w:r>
    <w:r w:rsidRPr="003A0815">
      <w:rPr>
        <w:rFonts w:ascii="Arial" w:hAnsi="Arial" w:cs="Arial"/>
        <w:b/>
        <w:sz w:val="16"/>
        <w:szCs w:val="16"/>
      </w:rPr>
      <w:t>Form B-0</w:t>
    </w:r>
    <w:r>
      <w:rPr>
        <w:rFonts w:ascii="Arial" w:hAnsi="Arial" w:cs="Arial"/>
        <w:b/>
        <w:sz w:val="16"/>
        <w:szCs w:val="16"/>
      </w:rP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198" w14:textId="77777777" w:rsidR="006F7B43" w:rsidRDefault="006F7B43">
      <w:r>
        <w:separator/>
      </w:r>
    </w:p>
  </w:footnote>
  <w:footnote w:type="continuationSeparator" w:id="0">
    <w:p w14:paraId="13A9AAC4" w14:textId="77777777" w:rsidR="006F7B43" w:rsidRDefault="006F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B8E8" w14:textId="77777777" w:rsidR="00BC2E97" w:rsidRPr="005C2B0C" w:rsidRDefault="00BC2E97" w:rsidP="00F1635B">
    <w:pPr>
      <w:pStyle w:val="Header"/>
      <w:ind w:hanging="120"/>
      <w:rPr>
        <w:rFonts w:ascii="Arial" w:hAnsi="Arial" w:cs="Arial"/>
        <w:b/>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74C"/>
    <w:multiLevelType w:val="hybridMultilevel"/>
    <w:tmpl w:val="2DE8AC6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14E20"/>
    <w:multiLevelType w:val="hybridMultilevel"/>
    <w:tmpl w:val="E342FADA"/>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6C31DF5"/>
    <w:multiLevelType w:val="hybridMultilevel"/>
    <w:tmpl w:val="F860050A"/>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06448"/>
    <w:multiLevelType w:val="hybridMultilevel"/>
    <w:tmpl w:val="E4D8EA3C"/>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0B4B66A2"/>
    <w:multiLevelType w:val="hybridMultilevel"/>
    <w:tmpl w:val="614C3BC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3503A"/>
    <w:multiLevelType w:val="hybridMultilevel"/>
    <w:tmpl w:val="316C8296"/>
    <w:lvl w:ilvl="0" w:tplc="E224338C">
      <w:start w:val="1"/>
      <w:numFmt w:val="bullet"/>
      <w:lvlText w:val=""/>
      <w:lvlJc w:val="left"/>
      <w:pPr>
        <w:tabs>
          <w:tab w:val="num" w:pos="720"/>
        </w:tabs>
        <w:ind w:left="720" w:hanging="360"/>
      </w:pPr>
      <w:rPr>
        <w:rFonts w:ascii="Wingdings" w:hAnsi="Wingdings"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028D6"/>
    <w:multiLevelType w:val="hybridMultilevel"/>
    <w:tmpl w:val="8F76418A"/>
    <w:lvl w:ilvl="0" w:tplc="D6921B12">
      <w:start w:val="1"/>
      <w:numFmt w:val="bullet"/>
      <w:lvlText w:val=""/>
      <w:lvlJc w:val="left"/>
      <w:pPr>
        <w:tabs>
          <w:tab w:val="num" w:pos="1878"/>
        </w:tabs>
        <w:ind w:left="1878" w:hanging="303"/>
      </w:pPr>
      <w:rPr>
        <w:rFonts w:ascii="Symbol" w:hAnsi="Symbol" w:hint="default"/>
        <w:color w:val="auto"/>
        <w:sz w:val="14"/>
        <w:szCs w:val="16"/>
      </w:rPr>
    </w:lvl>
    <w:lvl w:ilvl="1" w:tplc="08090003" w:tentative="1">
      <w:start w:val="1"/>
      <w:numFmt w:val="bullet"/>
      <w:lvlText w:val="o"/>
      <w:lvlJc w:val="left"/>
      <w:pPr>
        <w:tabs>
          <w:tab w:val="num" w:pos="2655"/>
        </w:tabs>
        <w:ind w:left="2655" w:hanging="360"/>
      </w:pPr>
      <w:rPr>
        <w:rFonts w:ascii="Courier New" w:hAnsi="Courier New" w:cs="Courier New" w:hint="default"/>
      </w:rPr>
    </w:lvl>
    <w:lvl w:ilvl="2" w:tplc="08090005" w:tentative="1">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7" w15:restartNumberingAfterBreak="0">
    <w:nsid w:val="0D867B79"/>
    <w:multiLevelType w:val="hybridMultilevel"/>
    <w:tmpl w:val="386619D4"/>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0E7D16B1"/>
    <w:multiLevelType w:val="hybridMultilevel"/>
    <w:tmpl w:val="57F2532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E75808"/>
    <w:multiLevelType w:val="hybridMultilevel"/>
    <w:tmpl w:val="F614ECC6"/>
    <w:lvl w:ilvl="0" w:tplc="69F4327C">
      <w:start w:val="1"/>
      <w:numFmt w:val="bullet"/>
      <w:lvlText w:val=""/>
      <w:lvlJc w:val="left"/>
      <w:pPr>
        <w:tabs>
          <w:tab w:val="num" w:pos="720"/>
        </w:tabs>
        <w:ind w:left="720" w:hanging="360"/>
      </w:pPr>
      <w:rPr>
        <w:rFonts w:ascii="Symbol" w:hAnsi="Symbol" w:hint="default"/>
        <w:sz w:val="19"/>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35BB8"/>
    <w:multiLevelType w:val="hybridMultilevel"/>
    <w:tmpl w:val="C73E4E88"/>
    <w:lvl w:ilvl="0" w:tplc="E224338C">
      <w:start w:val="1"/>
      <w:numFmt w:val="bullet"/>
      <w:lvlText w:val=""/>
      <w:lvlJc w:val="left"/>
      <w:pPr>
        <w:tabs>
          <w:tab w:val="num" w:pos="720"/>
        </w:tabs>
        <w:ind w:left="720" w:hanging="360"/>
      </w:pPr>
      <w:rPr>
        <w:rFonts w:ascii="Wingdings" w:hAnsi="Wingdings"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62AE3"/>
    <w:multiLevelType w:val="hybridMultilevel"/>
    <w:tmpl w:val="178CA43A"/>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22A13029"/>
    <w:multiLevelType w:val="hybridMultilevel"/>
    <w:tmpl w:val="A1640BBC"/>
    <w:lvl w:ilvl="0" w:tplc="A4C6C974">
      <w:start w:val="1"/>
      <w:numFmt w:val="bullet"/>
      <w:lvlText w:val=""/>
      <w:lvlJc w:val="left"/>
      <w:pPr>
        <w:tabs>
          <w:tab w:val="num" w:pos="663"/>
        </w:tabs>
        <w:ind w:left="663" w:hanging="303"/>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55B40"/>
    <w:multiLevelType w:val="hybridMultilevel"/>
    <w:tmpl w:val="C9542D9C"/>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490DF3"/>
    <w:multiLevelType w:val="hybridMultilevel"/>
    <w:tmpl w:val="B8307D5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9546A"/>
    <w:multiLevelType w:val="hybridMultilevel"/>
    <w:tmpl w:val="48A67F5E"/>
    <w:lvl w:ilvl="0" w:tplc="69F4327C">
      <w:start w:val="1"/>
      <w:numFmt w:val="bullet"/>
      <w:lvlText w:val=""/>
      <w:lvlJc w:val="left"/>
      <w:pPr>
        <w:tabs>
          <w:tab w:val="num" w:pos="720"/>
        </w:tabs>
        <w:ind w:left="720" w:hanging="360"/>
      </w:pPr>
      <w:rPr>
        <w:rFonts w:ascii="Symbol" w:hAnsi="Symbol" w:hint="default"/>
        <w:sz w:val="1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A53ED"/>
    <w:multiLevelType w:val="hybridMultilevel"/>
    <w:tmpl w:val="C7FA752C"/>
    <w:lvl w:ilvl="0" w:tplc="1A68851A">
      <w:start w:val="1"/>
      <w:numFmt w:val="lowerLetter"/>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3994306"/>
    <w:multiLevelType w:val="hybridMultilevel"/>
    <w:tmpl w:val="DD8E3266"/>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3C6777F"/>
    <w:multiLevelType w:val="hybridMultilevel"/>
    <w:tmpl w:val="D75C8646"/>
    <w:lvl w:ilvl="0" w:tplc="ACBEA754">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38195F09"/>
    <w:multiLevelType w:val="hybridMultilevel"/>
    <w:tmpl w:val="474A4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C289F"/>
    <w:multiLevelType w:val="hybridMultilevel"/>
    <w:tmpl w:val="504A7FE0"/>
    <w:lvl w:ilvl="0" w:tplc="D6921B12">
      <w:start w:val="1"/>
      <w:numFmt w:val="bullet"/>
      <w:lvlText w:val=""/>
      <w:lvlJc w:val="left"/>
      <w:pPr>
        <w:tabs>
          <w:tab w:val="num" w:pos="1878"/>
        </w:tabs>
        <w:ind w:left="1878" w:hanging="303"/>
      </w:pPr>
      <w:rPr>
        <w:rFonts w:ascii="Symbol" w:hAnsi="Symbol" w:hint="default"/>
        <w:color w:val="auto"/>
        <w:sz w:val="14"/>
        <w:szCs w:val="16"/>
      </w:rPr>
    </w:lvl>
    <w:lvl w:ilvl="1" w:tplc="08090003" w:tentative="1">
      <w:start w:val="1"/>
      <w:numFmt w:val="bullet"/>
      <w:lvlText w:val="o"/>
      <w:lvlJc w:val="left"/>
      <w:pPr>
        <w:tabs>
          <w:tab w:val="num" w:pos="2655"/>
        </w:tabs>
        <w:ind w:left="2655" w:hanging="360"/>
      </w:pPr>
      <w:rPr>
        <w:rFonts w:ascii="Courier New" w:hAnsi="Courier New" w:cs="Courier New" w:hint="default"/>
      </w:rPr>
    </w:lvl>
    <w:lvl w:ilvl="2" w:tplc="08090005" w:tentative="1">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21" w15:restartNumberingAfterBreak="0">
    <w:nsid w:val="3A712EB6"/>
    <w:multiLevelType w:val="hybridMultilevel"/>
    <w:tmpl w:val="74E25F4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252B5"/>
    <w:multiLevelType w:val="hybridMultilevel"/>
    <w:tmpl w:val="11A08F04"/>
    <w:lvl w:ilvl="0" w:tplc="F230CFF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8284E"/>
    <w:multiLevelType w:val="hybridMultilevel"/>
    <w:tmpl w:val="E7DA52A6"/>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636F4"/>
    <w:multiLevelType w:val="hybridMultilevel"/>
    <w:tmpl w:val="E506B9E0"/>
    <w:lvl w:ilvl="0" w:tplc="D528DDF2">
      <w:start w:val="1"/>
      <w:numFmt w:val="bullet"/>
      <w:lvlText w:val=""/>
      <w:lvlJc w:val="left"/>
      <w:pPr>
        <w:tabs>
          <w:tab w:val="num" w:pos="1080"/>
        </w:tabs>
        <w:ind w:left="1080" w:hanging="360"/>
      </w:pPr>
      <w:rPr>
        <w:rFonts w:ascii="Symbol" w:hAnsi="Symbol" w:hint="default"/>
        <w:sz w:val="19"/>
        <w:szCs w:val="16"/>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456209E8"/>
    <w:multiLevelType w:val="hybridMultilevel"/>
    <w:tmpl w:val="4EE64D74"/>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472D4AC9"/>
    <w:multiLevelType w:val="hybridMultilevel"/>
    <w:tmpl w:val="A0DA467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48C6064F"/>
    <w:multiLevelType w:val="hybridMultilevel"/>
    <w:tmpl w:val="75B65378"/>
    <w:lvl w:ilvl="0" w:tplc="ACBEA754">
      <w:start w:val="1"/>
      <w:numFmt w:val="bullet"/>
      <w:lvlText w:val=""/>
      <w:lvlJc w:val="left"/>
      <w:pPr>
        <w:tabs>
          <w:tab w:val="num" w:pos="704"/>
        </w:tabs>
        <w:ind w:left="704"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F1F96"/>
    <w:multiLevelType w:val="hybridMultilevel"/>
    <w:tmpl w:val="EB12C51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9" w15:restartNumberingAfterBreak="0">
    <w:nsid w:val="51520493"/>
    <w:multiLevelType w:val="hybridMultilevel"/>
    <w:tmpl w:val="3C62DAEE"/>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517414CC"/>
    <w:multiLevelType w:val="hybridMultilevel"/>
    <w:tmpl w:val="F028E0F4"/>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31" w15:restartNumberingAfterBreak="0">
    <w:nsid w:val="54690AA7"/>
    <w:multiLevelType w:val="hybridMultilevel"/>
    <w:tmpl w:val="A7D640DA"/>
    <w:lvl w:ilvl="0" w:tplc="D6921B12">
      <w:start w:val="1"/>
      <w:numFmt w:val="bullet"/>
      <w:lvlText w:val=""/>
      <w:lvlJc w:val="left"/>
      <w:pPr>
        <w:tabs>
          <w:tab w:val="num" w:pos="1878"/>
        </w:tabs>
        <w:ind w:left="1878" w:hanging="303"/>
      </w:pPr>
      <w:rPr>
        <w:rFonts w:ascii="Symbol" w:hAnsi="Symbol" w:hint="default"/>
        <w:color w:val="auto"/>
        <w:sz w:val="14"/>
        <w:szCs w:val="16"/>
      </w:rPr>
    </w:lvl>
    <w:lvl w:ilvl="1" w:tplc="08090003" w:tentative="1">
      <w:start w:val="1"/>
      <w:numFmt w:val="bullet"/>
      <w:lvlText w:val="o"/>
      <w:lvlJc w:val="left"/>
      <w:pPr>
        <w:tabs>
          <w:tab w:val="num" w:pos="2655"/>
        </w:tabs>
        <w:ind w:left="2655" w:hanging="360"/>
      </w:pPr>
      <w:rPr>
        <w:rFonts w:ascii="Courier New" w:hAnsi="Courier New" w:cs="Courier New" w:hint="default"/>
      </w:rPr>
    </w:lvl>
    <w:lvl w:ilvl="2" w:tplc="08090005" w:tentative="1">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32" w15:restartNumberingAfterBreak="0">
    <w:nsid w:val="58563037"/>
    <w:multiLevelType w:val="hybridMultilevel"/>
    <w:tmpl w:val="E3060EA4"/>
    <w:lvl w:ilvl="0" w:tplc="08090005">
      <w:start w:val="1"/>
      <w:numFmt w:val="bullet"/>
      <w:lvlText w:val=""/>
      <w:lvlJc w:val="left"/>
      <w:pPr>
        <w:tabs>
          <w:tab w:val="num" w:pos="1197"/>
        </w:tabs>
        <w:ind w:left="1197" w:hanging="360"/>
      </w:pPr>
      <w:rPr>
        <w:rFonts w:ascii="Wingdings" w:hAnsi="Wingdings" w:hint="default"/>
      </w:rPr>
    </w:lvl>
    <w:lvl w:ilvl="1" w:tplc="08090003" w:tentative="1">
      <w:start w:val="1"/>
      <w:numFmt w:val="bullet"/>
      <w:lvlText w:val="o"/>
      <w:lvlJc w:val="left"/>
      <w:pPr>
        <w:tabs>
          <w:tab w:val="num" w:pos="1917"/>
        </w:tabs>
        <w:ind w:left="1917" w:hanging="360"/>
      </w:pPr>
      <w:rPr>
        <w:rFonts w:ascii="Courier New" w:hAnsi="Courier New" w:cs="Courier New" w:hint="default"/>
      </w:rPr>
    </w:lvl>
    <w:lvl w:ilvl="2" w:tplc="08090005" w:tentative="1">
      <w:start w:val="1"/>
      <w:numFmt w:val="bullet"/>
      <w:lvlText w:val=""/>
      <w:lvlJc w:val="left"/>
      <w:pPr>
        <w:tabs>
          <w:tab w:val="num" w:pos="2637"/>
        </w:tabs>
        <w:ind w:left="2637" w:hanging="360"/>
      </w:pPr>
      <w:rPr>
        <w:rFonts w:ascii="Wingdings" w:hAnsi="Wingdings" w:hint="default"/>
      </w:rPr>
    </w:lvl>
    <w:lvl w:ilvl="3" w:tplc="08090001" w:tentative="1">
      <w:start w:val="1"/>
      <w:numFmt w:val="bullet"/>
      <w:lvlText w:val=""/>
      <w:lvlJc w:val="left"/>
      <w:pPr>
        <w:tabs>
          <w:tab w:val="num" w:pos="3357"/>
        </w:tabs>
        <w:ind w:left="3357" w:hanging="360"/>
      </w:pPr>
      <w:rPr>
        <w:rFonts w:ascii="Symbol" w:hAnsi="Symbol" w:hint="default"/>
      </w:rPr>
    </w:lvl>
    <w:lvl w:ilvl="4" w:tplc="08090003" w:tentative="1">
      <w:start w:val="1"/>
      <w:numFmt w:val="bullet"/>
      <w:lvlText w:val="o"/>
      <w:lvlJc w:val="left"/>
      <w:pPr>
        <w:tabs>
          <w:tab w:val="num" w:pos="4077"/>
        </w:tabs>
        <w:ind w:left="4077" w:hanging="360"/>
      </w:pPr>
      <w:rPr>
        <w:rFonts w:ascii="Courier New" w:hAnsi="Courier New" w:cs="Courier New" w:hint="default"/>
      </w:rPr>
    </w:lvl>
    <w:lvl w:ilvl="5" w:tplc="08090005" w:tentative="1">
      <w:start w:val="1"/>
      <w:numFmt w:val="bullet"/>
      <w:lvlText w:val=""/>
      <w:lvlJc w:val="left"/>
      <w:pPr>
        <w:tabs>
          <w:tab w:val="num" w:pos="4797"/>
        </w:tabs>
        <w:ind w:left="4797" w:hanging="360"/>
      </w:pPr>
      <w:rPr>
        <w:rFonts w:ascii="Wingdings" w:hAnsi="Wingdings" w:hint="default"/>
      </w:rPr>
    </w:lvl>
    <w:lvl w:ilvl="6" w:tplc="08090001" w:tentative="1">
      <w:start w:val="1"/>
      <w:numFmt w:val="bullet"/>
      <w:lvlText w:val=""/>
      <w:lvlJc w:val="left"/>
      <w:pPr>
        <w:tabs>
          <w:tab w:val="num" w:pos="5517"/>
        </w:tabs>
        <w:ind w:left="5517" w:hanging="360"/>
      </w:pPr>
      <w:rPr>
        <w:rFonts w:ascii="Symbol" w:hAnsi="Symbol" w:hint="default"/>
      </w:rPr>
    </w:lvl>
    <w:lvl w:ilvl="7" w:tplc="08090003" w:tentative="1">
      <w:start w:val="1"/>
      <w:numFmt w:val="bullet"/>
      <w:lvlText w:val="o"/>
      <w:lvlJc w:val="left"/>
      <w:pPr>
        <w:tabs>
          <w:tab w:val="num" w:pos="6237"/>
        </w:tabs>
        <w:ind w:left="6237" w:hanging="360"/>
      </w:pPr>
      <w:rPr>
        <w:rFonts w:ascii="Courier New" w:hAnsi="Courier New" w:cs="Courier New" w:hint="default"/>
      </w:rPr>
    </w:lvl>
    <w:lvl w:ilvl="8" w:tplc="08090005" w:tentative="1">
      <w:start w:val="1"/>
      <w:numFmt w:val="bullet"/>
      <w:lvlText w:val=""/>
      <w:lvlJc w:val="left"/>
      <w:pPr>
        <w:tabs>
          <w:tab w:val="num" w:pos="6957"/>
        </w:tabs>
        <w:ind w:left="6957" w:hanging="360"/>
      </w:pPr>
      <w:rPr>
        <w:rFonts w:ascii="Wingdings" w:hAnsi="Wingdings" w:hint="default"/>
      </w:rPr>
    </w:lvl>
  </w:abstractNum>
  <w:abstractNum w:abstractNumId="33" w15:restartNumberingAfterBreak="0">
    <w:nsid w:val="58F202D3"/>
    <w:multiLevelType w:val="hybridMultilevel"/>
    <w:tmpl w:val="2A36B6D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91"/>
        </w:tabs>
        <w:ind w:left="1891" w:hanging="360"/>
      </w:pPr>
      <w:rPr>
        <w:rFonts w:ascii="Courier New" w:hAnsi="Courier New" w:cs="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cs="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cs="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34" w15:restartNumberingAfterBreak="0">
    <w:nsid w:val="5F4A6E99"/>
    <w:multiLevelType w:val="hybridMultilevel"/>
    <w:tmpl w:val="2EDE6A36"/>
    <w:lvl w:ilvl="0" w:tplc="D528DDF2">
      <w:start w:val="1"/>
      <w:numFmt w:val="bullet"/>
      <w:lvlText w:val=""/>
      <w:lvlJc w:val="left"/>
      <w:pPr>
        <w:tabs>
          <w:tab w:val="num" w:pos="720"/>
        </w:tabs>
        <w:ind w:left="720" w:hanging="360"/>
      </w:pPr>
      <w:rPr>
        <w:rFonts w:ascii="Symbol" w:hAnsi="Symbol" w:hint="default"/>
        <w:sz w:val="19"/>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B670BC"/>
    <w:multiLevelType w:val="hybridMultilevel"/>
    <w:tmpl w:val="681ED55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C595A"/>
    <w:multiLevelType w:val="hybridMultilevel"/>
    <w:tmpl w:val="1CC2AF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324A6"/>
    <w:multiLevelType w:val="hybridMultilevel"/>
    <w:tmpl w:val="36829836"/>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38" w15:restartNumberingAfterBreak="0">
    <w:nsid w:val="632A0ECB"/>
    <w:multiLevelType w:val="hybridMultilevel"/>
    <w:tmpl w:val="438006E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39" w15:restartNumberingAfterBreak="0">
    <w:nsid w:val="64060966"/>
    <w:multiLevelType w:val="hybridMultilevel"/>
    <w:tmpl w:val="A0545AF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0" w15:restartNumberingAfterBreak="0">
    <w:nsid w:val="69FE1394"/>
    <w:multiLevelType w:val="hybridMultilevel"/>
    <w:tmpl w:val="8DDA6F94"/>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6140A6"/>
    <w:multiLevelType w:val="hybridMultilevel"/>
    <w:tmpl w:val="D78C98B2"/>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440EF"/>
    <w:multiLevelType w:val="hybridMultilevel"/>
    <w:tmpl w:val="8782F5BC"/>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75B456CC"/>
    <w:multiLevelType w:val="hybridMultilevel"/>
    <w:tmpl w:val="2A22AB4E"/>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E3961"/>
    <w:multiLevelType w:val="hybridMultilevel"/>
    <w:tmpl w:val="F79E1320"/>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5" w15:restartNumberingAfterBreak="0">
    <w:nsid w:val="79515EE4"/>
    <w:multiLevelType w:val="hybridMultilevel"/>
    <w:tmpl w:val="1604E0C8"/>
    <w:lvl w:ilvl="0" w:tplc="D528DDF2">
      <w:start w:val="1"/>
      <w:numFmt w:val="bullet"/>
      <w:lvlText w:val=""/>
      <w:lvlJc w:val="left"/>
      <w:pPr>
        <w:tabs>
          <w:tab w:val="num" w:pos="720"/>
        </w:tabs>
        <w:ind w:left="720" w:hanging="360"/>
      </w:pPr>
      <w:rPr>
        <w:rFonts w:ascii="Symbol" w:hAnsi="Symbol" w:hint="default"/>
        <w:sz w:val="19"/>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F417B"/>
    <w:multiLevelType w:val="hybridMultilevel"/>
    <w:tmpl w:val="A774B220"/>
    <w:lvl w:ilvl="0" w:tplc="DF86D3C6">
      <w:start w:val="1"/>
      <w:numFmt w:val="bullet"/>
      <w:lvlText w:val=""/>
      <w:lvlJc w:val="left"/>
      <w:pPr>
        <w:tabs>
          <w:tab w:val="num" w:pos="720"/>
        </w:tabs>
        <w:ind w:left="720" w:hanging="360"/>
      </w:pPr>
      <w:rPr>
        <w:rFonts w:ascii="Wingdings" w:hAnsi="Wingdings"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E67612"/>
    <w:multiLevelType w:val="hybridMultilevel"/>
    <w:tmpl w:val="BAEA14AC"/>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8" w15:restartNumberingAfterBreak="0">
    <w:nsid w:val="7D09193C"/>
    <w:multiLevelType w:val="hybridMultilevel"/>
    <w:tmpl w:val="7616B2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FE71C74"/>
    <w:multiLevelType w:val="hybridMultilevel"/>
    <w:tmpl w:val="6BEA5A7E"/>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num w:numId="1" w16cid:durableId="654843177">
    <w:abstractNumId w:val="22"/>
  </w:num>
  <w:num w:numId="2" w16cid:durableId="1416784261">
    <w:abstractNumId w:val="31"/>
  </w:num>
  <w:num w:numId="3" w16cid:durableId="1137916211">
    <w:abstractNumId w:val="20"/>
  </w:num>
  <w:num w:numId="4" w16cid:durableId="1451507044">
    <w:abstractNumId w:val="6"/>
  </w:num>
  <w:num w:numId="5" w16cid:durableId="1765953622">
    <w:abstractNumId w:val="43"/>
  </w:num>
  <w:num w:numId="6" w16cid:durableId="903176603">
    <w:abstractNumId w:val="33"/>
  </w:num>
  <w:num w:numId="7" w16cid:durableId="1750886566">
    <w:abstractNumId w:val="35"/>
  </w:num>
  <w:num w:numId="8" w16cid:durableId="503282285">
    <w:abstractNumId w:val="2"/>
  </w:num>
  <w:num w:numId="9" w16cid:durableId="522212803">
    <w:abstractNumId w:val="23"/>
  </w:num>
  <w:num w:numId="10" w16cid:durableId="1877814133">
    <w:abstractNumId w:val="0"/>
  </w:num>
  <w:num w:numId="11" w16cid:durableId="778721098">
    <w:abstractNumId w:val="40"/>
  </w:num>
  <w:num w:numId="12" w16cid:durableId="1506937785">
    <w:abstractNumId w:val="8"/>
  </w:num>
  <w:num w:numId="13" w16cid:durableId="226186704">
    <w:abstractNumId w:val="14"/>
  </w:num>
  <w:num w:numId="14" w16cid:durableId="1868829154">
    <w:abstractNumId w:val="41"/>
  </w:num>
  <w:num w:numId="15" w16cid:durableId="616135738">
    <w:abstractNumId w:val="21"/>
  </w:num>
  <w:num w:numId="16" w16cid:durableId="1985112822">
    <w:abstractNumId w:val="30"/>
  </w:num>
  <w:num w:numId="17" w16cid:durableId="1129587288">
    <w:abstractNumId w:val="28"/>
  </w:num>
  <w:num w:numId="18" w16cid:durableId="99450630">
    <w:abstractNumId w:val="3"/>
  </w:num>
  <w:num w:numId="19" w16cid:durableId="701175715">
    <w:abstractNumId w:val="29"/>
  </w:num>
  <w:num w:numId="20" w16cid:durableId="1598711772">
    <w:abstractNumId w:val="26"/>
  </w:num>
  <w:num w:numId="21" w16cid:durableId="795218926">
    <w:abstractNumId w:val="38"/>
  </w:num>
  <w:num w:numId="22" w16cid:durableId="639579778">
    <w:abstractNumId w:val="17"/>
  </w:num>
  <w:num w:numId="23" w16cid:durableId="438255753">
    <w:abstractNumId w:val="37"/>
  </w:num>
  <w:num w:numId="24" w16cid:durableId="1238051366">
    <w:abstractNumId w:val="49"/>
  </w:num>
  <w:num w:numId="25" w16cid:durableId="616371014">
    <w:abstractNumId w:val="42"/>
  </w:num>
  <w:num w:numId="26" w16cid:durableId="485248103">
    <w:abstractNumId w:val="39"/>
  </w:num>
  <w:num w:numId="27" w16cid:durableId="1947955925">
    <w:abstractNumId w:val="7"/>
  </w:num>
  <w:num w:numId="28" w16cid:durableId="2046565191">
    <w:abstractNumId w:val="13"/>
  </w:num>
  <w:num w:numId="29" w16cid:durableId="639111770">
    <w:abstractNumId w:val="11"/>
  </w:num>
  <w:num w:numId="30" w16cid:durableId="692657439">
    <w:abstractNumId w:val="47"/>
  </w:num>
  <w:num w:numId="31" w16cid:durableId="971904839">
    <w:abstractNumId w:val="25"/>
  </w:num>
  <w:num w:numId="32" w16cid:durableId="1705206456">
    <w:abstractNumId w:val="44"/>
  </w:num>
  <w:num w:numId="33" w16cid:durableId="1572078237">
    <w:abstractNumId w:val="1"/>
  </w:num>
  <w:num w:numId="34" w16cid:durableId="2133012414">
    <w:abstractNumId w:val="32"/>
  </w:num>
  <w:num w:numId="35" w16cid:durableId="328294170">
    <w:abstractNumId w:val="19"/>
  </w:num>
  <w:num w:numId="36" w16cid:durableId="525406079">
    <w:abstractNumId w:val="34"/>
  </w:num>
  <w:num w:numId="37" w16cid:durableId="1975139128">
    <w:abstractNumId w:val="4"/>
  </w:num>
  <w:num w:numId="38" w16cid:durableId="1591624660">
    <w:abstractNumId w:val="36"/>
  </w:num>
  <w:num w:numId="39" w16cid:durableId="1386180526">
    <w:abstractNumId w:val="15"/>
  </w:num>
  <w:num w:numId="40" w16cid:durableId="785738027">
    <w:abstractNumId w:val="10"/>
  </w:num>
  <w:num w:numId="41" w16cid:durableId="2133552885">
    <w:abstractNumId w:val="46"/>
  </w:num>
  <w:num w:numId="42" w16cid:durableId="1407612807">
    <w:abstractNumId w:val="5"/>
  </w:num>
  <w:num w:numId="43" w16cid:durableId="215892587">
    <w:abstractNumId w:val="12"/>
  </w:num>
  <w:num w:numId="44" w16cid:durableId="1378894215">
    <w:abstractNumId w:val="18"/>
  </w:num>
  <w:num w:numId="45" w16cid:durableId="13577951">
    <w:abstractNumId w:val="27"/>
  </w:num>
  <w:num w:numId="46" w16cid:durableId="339160567">
    <w:abstractNumId w:val="45"/>
  </w:num>
  <w:num w:numId="47" w16cid:durableId="2017682725">
    <w:abstractNumId w:val="24"/>
  </w:num>
  <w:num w:numId="48" w16cid:durableId="391777851">
    <w:abstractNumId w:val="9"/>
  </w:num>
  <w:num w:numId="49" w16cid:durableId="1402362879">
    <w:abstractNumId w:val="48"/>
  </w:num>
  <w:num w:numId="50" w16cid:durableId="2109957114">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nCes4vU3gV3ZkY6oX2BUcEgpIV/TQzssaX6czOuF6XzQD/Hmmf6n2hLKFG2fvm+ae7mp/98yHpIusSgxi2QMg==" w:salt="VYMnqh5q1HAAbhSFfMR9ug=="/>
  <w:defaultTabStop w:val="720"/>
  <w:drawingGridHorizontalSpacing w:val="181"/>
  <w:drawingGridVerticalSpacing w:val="181"/>
  <w:doNotUseMarginsForDrawingGridOrigin/>
  <w:drawingGridHorizontalOrigin w:val="1797"/>
  <w:drawingGridVerticalOrigin w:val="567"/>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F"/>
    <w:rsid w:val="00002DB6"/>
    <w:rsid w:val="00005CEC"/>
    <w:rsid w:val="000065B5"/>
    <w:rsid w:val="00014E69"/>
    <w:rsid w:val="000157D7"/>
    <w:rsid w:val="0001580D"/>
    <w:rsid w:val="0001590F"/>
    <w:rsid w:val="000169B6"/>
    <w:rsid w:val="00017806"/>
    <w:rsid w:val="0003179A"/>
    <w:rsid w:val="00032E87"/>
    <w:rsid w:val="00041A27"/>
    <w:rsid w:val="00043EC3"/>
    <w:rsid w:val="00045109"/>
    <w:rsid w:val="0004565E"/>
    <w:rsid w:val="00047881"/>
    <w:rsid w:val="00050799"/>
    <w:rsid w:val="00050FA4"/>
    <w:rsid w:val="00051D68"/>
    <w:rsid w:val="00053517"/>
    <w:rsid w:val="000541E4"/>
    <w:rsid w:val="00057803"/>
    <w:rsid w:val="00063156"/>
    <w:rsid w:val="00064991"/>
    <w:rsid w:val="000702F2"/>
    <w:rsid w:val="00070BA9"/>
    <w:rsid w:val="00071D7D"/>
    <w:rsid w:val="000735FD"/>
    <w:rsid w:val="00080E71"/>
    <w:rsid w:val="00083A83"/>
    <w:rsid w:val="00085C5E"/>
    <w:rsid w:val="00090874"/>
    <w:rsid w:val="000912A2"/>
    <w:rsid w:val="000916BD"/>
    <w:rsid w:val="000925B9"/>
    <w:rsid w:val="00093754"/>
    <w:rsid w:val="000947B1"/>
    <w:rsid w:val="000949CF"/>
    <w:rsid w:val="000A2364"/>
    <w:rsid w:val="000A31F0"/>
    <w:rsid w:val="000A507F"/>
    <w:rsid w:val="000B1FD4"/>
    <w:rsid w:val="000B3E03"/>
    <w:rsid w:val="000C1CEA"/>
    <w:rsid w:val="000C3D00"/>
    <w:rsid w:val="000D070E"/>
    <w:rsid w:val="000F3C84"/>
    <w:rsid w:val="000F7FF5"/>
    <w:rsid w:val="00100177"/>
    <w:rsid w:val="00101811"/>
    <w:rsid w:val="00102453"/>
    <w:rsid w:val="00106853"/>
    <w:rsid w:val="001107D2"/>
    <w:rsid w:val="00113988"/>
    <w:rsid w:val="00113BDD"/>
    <w:rsid w:val="001151F9"/>
    <w:rsid w:val="001255FE"/>
    <w:rsid w:val="00132175"/>
    <w:rsid w:val="001402DC"/>
    <w:rsid w:val="00143F2F"/>
    <w:rsid w:val="0015005A"/>
    <w:rsid w:val="00150490"/>
    <w:rsid w:val="001505E0"/>
    <w:rsid w:val="00165E62"/>
    <w:rsid w:val="0016614B"/>
    <w:rsid w:val="001670DE"/>
    <w:rsid w:val="0018154C"/>
    <w:rsid w:val="001817A8"/>
    <w:rsid w:val="00182681"/>
    <w:rsid w:val="00184B91"/>
    <w:rsid w:val="0018639A"/>
    <w:rsid w:val="00186BEF"/>
    <w:rsid w:val="00191516"/>
    <w:rsid w:val="00195A13"/>
    <w:rsid w:val="00196086"/>
    <w:rsid w:val="00197E3D"/>
    <w:rsid w:val="001A1A34"/>
    <w:rsid w:val="001A6A8F"/>
    <w:rsid w:val="001B1C84"/>
    <w:rsid w:val="001B2C0D"/>
    <w:rsid w:val="001C03F8"/>
    <w:rsid w:val="001C2AD2"/>
    <w:rsid w:val="001C7AFA"/>
    <w:rsid w:val="001D2829"/>
    <w:rsid w:val="001D2E06"/>
    <w:rsid w:val="001D5AE7"/>
    <w:rsid w:val="001E15EB"/>
    <w:rsid w:val="001E2498"/>
    <w:rsid w:val="001F6696"/>
    <w:rsid w:val="001F6A6C"/>
    <w:rsid w:val="0020098C"/>
    <w:rsid w:val="00200CC7"/>
    <w:rsid w:val="00210E54"/>
    <w:rsid w:val="0021196C"/>
    <w:rsid w:val="002134E3"/>
    <w:rsid w:val="00215DBC"/>
    <w:rsid w:val="0021652A"/>
    <w:rsid w:val="002167F1"/>
    <w:rsid w:val="00233BCC"/>
    <w:rsid w:val="002379D2"/>
    <w:rsid w:val="00237E03"/>
    <w:rsid w:val="00241DB5"/>
    <w:rsid w:val="00247057"/>
    <w:rsid w:val="00247BB8"/>
    <w:rsid w:val="00250A15"/>
    <w:rsid w:val="002538D9"/>
    <w:rsid w:val="00254513"/>
    <w:rsid w:val="0025493E"/>
    <w:rsid w:val="0025546E"/>
    <w:rsid w:val="0025796A"/>
    <w:rsid w:val="00257F7C"/>
    <w:rsid w:val="00267102"/>
    <w:rsid w:val="002677E9"/>
    <w:rsid w:val="002731E2"/>
    <w:rsid w:val="00273248"/>
    <w:rsid w:val="00273E6B"/>
    <w:rsid w:val="00285380"/>
    <w:rsid w:val="00286FDF"/>
    <w:rsid w:val="0029541C"/>
    <w:rsid w:val="002A1204"/>
    <w:rsid w:val="002B2636"/>
    <w:rsid w:val="002B417E"/>
    <w:rsid w:val="002C4DA3"/>
    <w:rsid w:val="002C6DC6"/>
    <w:rsid w:val="002D41DF"/>
    <w:rsid w:val="002D54D3"/>
    <w:rsid w:val="002E0171"/>
    <w:rsid w:val="002E648E"/>
    <w:rsid w:val="002E66CE"/>
    <w:rsid w:val="002E73CB"/>
    <w:rsid w:val="002E7456"/>
    <w:rsid w:val="002F1457"/>
    <w:rsid w:val="0030116F"/>
    <w:rsid w:val="003104C7"/>
    <w:rsid w:val="003131C0"/>
    <w:rsid w:val="0031398E"/>
    <w:rsid w:val="00313CD6"/>
    <w:rsid w:val="00320D4B"/>
    <w:rsid w:val="00324C16"/>
    <w:rsid w:val="00331ABF"/>
    <w:rsid w:val="00334E5C"/>
    <w:rsid w:val="00337313"/>
    <w:rsid w:val="00341935"/>
    <w:rsid w:val="003435FE"/>
    <w:rsid w:val="00346BB9"/>
    <w:rsid w:val="00353494"/>
    <w:rsid w:val="0036201D"/>
    <w:rsid w:val="00373F83"/>
    <w:rsid w:val="00375DA7"/>
    <w:rsid w:val="00384A94"/>
    <w:rsid w:val="00390939"/>
    <w:rsid w:val="00395D36"/>
    <w:rsid w:val="003A0815"/>
    <w:rsid w:val="003A0CEE"/>
    <w:rsid w:val="003B1058"/>
    <w:rsid w:val="003B3562"/>
    <w:rsid w:val="003B56E0"/>
    <w:rsid w:val="003C015C"/>
    <w:rsid w:val="003C1BFF"/>
    <w:rsid w:val="003C2401"/>
    <w:rsid w:val="003C52CF"/>
    <w:rsid w:val="003D7094"/>
    <w:rsid w:val="003D7A6D"/>
    <w:rsid w:val="003E077D"/>
    <w:rsid w:val="003E1960"/>
    <w:rsid w:val="003E3BC1"/>
    <w:rsid w:val="003E6ADE"/>
    <w:rsid w:val="003F21AD"/>
    <w:rsid w:val="003F42DE"/>
    <w:rsid w:val="003F50E4"/>
    <w:rsid w:val="00401AD3"/>
    <w:rsid w:val="00403B7D"/>
    <w:rsid w:val="004049A0"/>
    <w:rsid w:val="00407AA5"/>
    <w:rsid w:val="00413786"/>
    <w:rsid w:val="00413A13"/>
    <w:rsid w:val="00413FBA"/>
    <w:rsid w:val="004141D4"/>
    <w:rsid w:val="00423EDA"/>
    <w:rsid w:val="00424E2C"/>
    <w:rsid w:val="00435572"/>
    <w:rsid w:val="00435A25"/>
    <w:rsid w:val="004373AC"/>
    <w:rsid w:val="004373F5"/>
    <w:rsid w:val="00440F22"/>
    <w:rsid w:val="00441888"/>
    <w:rsid w:val="00441963"/>
    <w:rsid w:val="00441BA3"/>
    <w:rsid w:val="00445731"/>
    <w:rsid w:val="00451732"/>
    <w:rsid w:val="0045510C"/>
    <w:rsid w:val="0046235C"/>
    <w:rsid w:val="00465638"/>
    <w:rsid w:val="0046794E"/>
    <w:rsid w:val="00471A08"/>
    <w:rsid w:val="004729A5"/>
    <w:rsid w:val="00473FE5"/>
    <w:rsid w:val="00477F0F"/>
    <w:rsid w:val="004802D2"/>
    <w:rsid w:val="004953C5"/>
    <w:rsid w:val="004A06F9"/>
    <w:rsid w:val="004A34C6"/>
    <w:rsid w:val="004A3C7F"/>
    <w:rsid w:val="004A6A41"/>
    <w:rsid w:val="004B241D"/>
    <w:rsid w:val="004B2E0C"/>
    <w:rsid w:val="004C48B6"/>
    <w:rsid w:val="004D30FD"/>
    <w:rsid w:val="004D470C"/>
    <w:rsid w:val="004E0752"/>
    <w:rsid w:val="004E5171"/>
    <w:rsid w:val="004E78FD"/>
    <w:rsid w:val="004F063A"/>
    <w:rsid w:val="004F5F5E"/>
    <w:rsid w:val="004F65C5"/>
    <w:rsid w:val="00510FA9"/>
    <w:rsid w:val="00514253"/>
    <w:rsid w:val="005150D7"/>
    <w:rsid w:val="00515177"/>
    <w:rsid w:val="0051709E"/>
    <w:rsid w:val="00520AC8"/>
    <w:rsid w:val="00527E7F"/>
    <w:rsid w:val="0053088E"/>
    <w:rsid w:val="00534801"/>
    <w:rsid w:val="00535455"/>
    <w:rsid w:val="00536243"/>
    <w:rsid w:val="00541D0B"/>
    <w:rsid w:val="0054723A"/>
    <w:rsid w:val="005518E6"/>
    <w:rsid w:val="00551F26"/>
    <w:rsid w:val="0055638E"/>
    <w:rsid w:val="00560D29"/>
    <w:rsid w:val="00561011"/>
    <w:rsid w:val="005651A5"/>
    <w:rsid w:val="005751C8"/>
    <w:rsid w:val="0058093F"/>
    <w:rsid w:val="005901B6"/>
    <w:rsid w:val="00591C32"/>
    <w:rsid w:val="00592DC5"/>
    <w:rsid w:val="005A04C6"/>
    <w:rsid w:val="005A5217"/>
    <w:rsid w:val="005A6590"/>
    <w:rsid w:val="005B02D3"/>
    <w:rsid w:val="005B3F75"/>
    <w:rsid w:val="005B522A"/>
    <w:rsid w:val="005C2B0C"/>
    <w:rsid w:val="005D0A65"/>
    <w:rsid w:val="005D0CCE"/>
    <w:rsid w:val="005D312E"/>
    <w:rsid w:val="005D3E29"/>
    <w:rsid w:val="005D541F"/>
    <w:rsid w:val="005E225A"/>
    <w:rsid w:val="005E48F5"/>
    <w:rsid w:val="005E4BB0"/>
    <w:rsid w:val="005F1537"/>
    <w:rsid w:val="005F31C3"/>
    <w:rsid w:val="005F6617"/>
    <w:rsid w:val="006006BB"/>
    <w:rsid w:val="006033E0"/>
    <w:rsid w:val="00603949"/>
    <w:rsid w:val="006069C4"/>
    <w:rsid w:val="00611136"/>
    <w:rsid w:val="00613A0B"/>
    <w:rsid w:val="00613D88"/>
    <w:rsid w:val="006143D1"/>
    <w:rsid w:val="00617812"/>
    <w:rsid w:val="00617D12"/>
    <w:rsid w:val="006267CE"/>
    <w:rsid w:val="0062780C"/>
    <w:rsid w:val="00627A16"/>
    <w:rsid w:val="00627DDD"/>
    <w:rsid w:val="00631D4E"/>
    <w:rsid w:val="00635DA2"/>
    <w:rsid w:val="00641C5B"/>
    <w:rsid w:val="006448A3"/>
    <w:rsid w:val="00645106"/>
    <w:rsid w:val="00645D77"/>
    <w:rsid w:val="006473DF"/>
    <w:rsid w:val="00655BD9"/>
    <w:rsid w:val="00662D12"/>
    <w:rsid w:val="0066464D"/>
    <w:rsid w:val="006727A5"/>
    <w:rsid w:val="00673EE9"/>
    <w:rsid w:val="00683909"/>
    <w:rsid w:val="0068688E"/>
    <w:rsid w:val="00690E98"/>
    <w:rsid w:val="00690ED7"/>
    <w:rsid w:val="00691F52"/>
    <w:rsid w:val="0069204B"/>
    <w:rsid w:val="0069526C"/>
    <w:rsid w:val="006D0259"/>
    <w:rsid w:val="006D5191"/>
    <w:rsid w:val="006E3F36"/>
    <w:rsid w:val="006E489B"/>
    <w:rsid w:val="006E61D8"/>
    <w:rsid w:val="006F0858"/>
    <w:rsid w:val="006F7551"/>
    <w:rsid w:val="006F7B43"/>
    <w:rsid w:val="007207CD"/>
    <w:rsid w:val="0072378E"/>
    <w:rsid w:val="00725CB5"/>
    <w:rsid w:val="00726D4F"/>
    <w:rsid w:val="00726D87"/>
    <w:rsid w:val="00730053"/>
    <w:rsid w:val="00731F8D"/>
    <w:rsid w:val="00737DC0"/>
    <w:rsid w:val="00741F0F"/>
    <w:rsid w:val="00743DE9"/>
    <w:rsid w:val="0074540E"/>
    <w:rsid w:val="00756121"/>
    <w:rsid w:val="007578A8"/>
    <w:rsid w:val="007700FA"/>
    <w:rsid w:val="00777361"/>
    <w:rsid w:val="00787889"/>
    <w:rsid w:val="007A5AF8"/>
    <w:rsid w:val="007B103D"/>
    <w:rsid w:val="007B1322"/>
    <w:rsid w:val="007B44A0"/>
    <w:rsid w:val="007B59D1"/>
    <w:rsid w:val="007B615C"/>
    <w:rsid w:val="007C2850"/>
    <w:rsid w:val="007C4AEC"/>
    <w:rsid w:val="007D095C"/>
    <w:rsid w:val="007D21BE"/>
    <w:rsid w:val="007D2F39"/>
    <w:rsid w:val="007D3593"/>
    <w:rsid w:val="007D422F"/>
    <w:rsid w:val="007D4EB2"/>
    <w:rsid w:val="007D7704"/>
    <w:rsid w:val="007E1ADA"/>
    <w:rsid w:val="00800290"/>
    <w:rsid w:val="00800A22"/>
    <w:rsid w:val="0080190B"/>
    <w:rsid w:val="00801F23"/>
    <w:rsid w:val="0080370C"/>
    <w:rsid w:val="008047F6"/>
    <w:rsid w:val="008078C5"/>
    <w:rsid w:val="00813199"/>
    <w:rsid w:val="008158EE"/>
    <w:rsid w:val="00822C2D"/>
    <w:rsid w:val="00824266"/>
    <w:rsid w:val="008317FE"/>
    <w:rsid w:val="00831952"/>
    <w:rsid w:val="00831F4A"/>
    <w:rsid w:val="00831FCD"/>
    <w:rsid w:val="00836FC3"/>
    <w:rsid w:val="00844251"/>
    <w:rsid w:val="00844361"/>
    <w:rsid w:val="008461E4"/>
    <w:rsid w:val="00846763"/>
    <w:rsid w:val="00847FDD"/>
    <w:rsid w:val="00853A66"/>
    <w:rsid w:val="00853FF7"/>
    <w:rsid w:val="00862757"/>
    <w:rsid w:val="00864AF8"/>
    <w:rsid w:val="008658C8"/>
    <w:rsid w:val="00876F36"/>
    <w:rsid w:val="00891EAF"/>
    <w:rsid w:val="00893D27"/>
    <w:rsid w:val="00894C23"/>
    <w:rsid w:val="008C28BC"/>
    <w:rsid w:val="008C7FED"/>
    <w:rsid w:val="008D2BB0"/>
    <w:rsid w:val="008D5190"/>
    <w:rsid w:val="008E2E02"/>
    <w:rsid w:val="008E3731"/>
    <w:rsid w:val="008E71AA"/>
    <w:rsid w:val="008F142D"/>
    <w:rsid w:val="008F4B56"/>
    <w:rsid w:val="009145E0"/>
    <w:rsid w:val="009146E1"/>
    <w:rsid w:val="00925AAC"/>
    <w:rsid w:val="009370F5"/>
    <w:rsid w:val="0094175A"/>
    <w:rsid w:val="009448AA"/>
    <w:rsid w:val="00952BF2"/>
    <w:rsid w:val="0095374C"/>
    <w:rsid w:val="00957ECB"/>
    <w:rsid w:val="00965DF1"/>
    <w:rsid w:val="00971E17"/>
    <w:rsid w:val="009727EE"/>
    <w:rsid w:val="009737E3"/>
    <w:rsid w:val="009752D8"/>
    <w:rsid w:val="00982A3B"/>
    <w:rsid w:val="00983A98"/>
    <w:rsid w:val="00985DDA"/>
    <w:rsid w:val="00986451"/>
    <w:rsid w:val="00986871"/>
    <w:rsid w:val="009872BD"/>
    <w:rsid w:val="00991393"/>
    <w:rsid w:val="00992B43"/>
    <w:rsid w:val="009B4552"/>
    <w:rsid w:val="009B4705"/>
    <w:rsid w:val="009B523D"/>
    <w:rsid w:val="009B7D96"/>
    <w:rsid w:val="009C34F6"/>
    <w:rsid w:val="009D3FBB"/>
    <w:rsid w:val="009D6E9C"/>
    <w:rsid w:val="009F2EA0"/>
    <w:rsid w:val="009F4CAA"/>
    <w:rsid w:val="009F5210"/>
    <w:rsid w:val="00A07E3C"/>
    <w:rsid w:val="00A33DDB"/>
    <w:rsid w:val="00A35A8D"/>
    <w:rsid w:val="00A37D38"/>
    <w:rsid w:val="00A4068A"/>
    <w:rsid w:val="00A41272"/>
    <w:rsid w:val="00A45579"/>
    <w:rsid w:val="00A5072F"/>
    <w:rsid w:val="00A50A7F"/>
    <w:rsid w:val="00A55793"/>
    <w:rsid w:val="00A65516"/>
    <w:rsid w:val="00A67B9D"/>
    <w:rsid w:val="00A716EB"/>
    <w:rsid w:val="00A71EA1"/>
    <w:rsid w:val="00A75749"/>
    <w:rsid w:val="00A77078"/>
    <w:rsid w:val="00A80C83"/>
    <w:rsid w:val="00A96F95"/>
    <w:rsid w:val="00A97C96"/>
    <w:rsid w:val="00AA038E"/>
    <w:rsid w:val="00AA28AA"/>
    <w:rsid w:val="00AA3D2C"/>
    <w:rsid w:val="00AB2511"/>
    <w:rsid w:val="00AB4EAA"/>
    <w:rsid w:val="00AD4CF9"/>
    <w:rsid w:val="00AE064A"/>
    <w:rsid w:val="00AE3857"/>
    <w:rsid w:val="00AF3066"/>
    <w:rsid w:val="00B00F20"/>
    <w:rsid w:val="00B01B64"/>
    <w:rsid w:val="00B16AA7"/>
    <w:rsid w:val="00B21AA2"/>
    <w:rsid w:val="00B2251A"/>
    <w:rsid w:val="00B249D4"/>
    <w:rsid w:val="00B249F5"/>
    <w:rsid w:val="00B30A92"/>
    <w:rsid w:val="00B30E8D"/>
    <w:rsid w:val="00B31CB6"/>
    <w:rsid w:val="00B33A6F"/>
    <w:rsid w:val="00B33A9F"/>
    <w:rsid w:val="00B4076F"/>
    <w:rsid w:val="00B425F3"/>
    <w:rsid w:val="00B47CBC"/>
    <w:rsid w:val="00B55714"/>
    <w:rsid w:val="00B56D37"/>
    <w:rsid w:val="00B56D9C"/>
    <w:rsid w:val="00B611A1"/>
    <w:rsid w:val="00B650CB"/>
    <w:rsid w:val="00B715B1"/>
    <w:rsid w:val="00B9395C"/>
    <w:rsid w:val="00B9503B"/>
    <w:rsid w:val="00B97373"/>
    <w:rsid w:val="00BA268B"/>
    <w:rsid w:val="00BA720B"/>
    <w:rsid w:val="00BB01A5"/>
    <w:rsid w:val="00BB172F"/>
    <w:rsid w:val="00BB257A"/>
    <w:rsid w:val="00BB37BA"/>
    <w:rsid w:val="00BB638F"/>
    <w:rsid w:val="00BB7B8E"/>
    <w:rsid w:val="00BC121E"/>
    <w:rsid w:val="00BC2E97"/>
    <w:rsid w:val="00BC4395"/>
    <w:rsid w:val="00BC6DCD"/>
    <w:rsid w:val="00BD0A2B"/>
    <w:rsid w:val="00BD1A28"/>
    <w:rsid w:val="00BD1D91"/>
    <w:rsid w:val="00BD7D57"/>
    <w:rsid w:val="00BE0416"/>
    <w:rsid w:val="00BE0ACC"/>
    <w:rsid w:val="00BE56EE"/>
    <w:rsid w:val="00BE6F39"/>
    <w:rsid w:val="00BE7766"/>
    <w:rsid w:val="00BF538C"/>
    <w:rsid w:val="00BF629E"/>
    <w:rsid w:val="00C01758"/>
    <w:rsid w:val="00C02E51"/>
    <w:rsid w:val="00C02E5E"/>
    <w:rsid w:val="00C04A1F"/>
    <w:rsid w:val="00C1637A"/>
    <w:rsid w:val="00C20664"/>
    <w:rsid w:val="00C225CE"/>
    <w:rsid w:val="00C25DF7"/>
    <w:rsid w:val="00C269A3"/>
    <w:rsid w:val="00C33160"/>
    <w:rsid w:val="00C374C1"/>
    <w:rsid w:val="00C37AE2"/>
    <w:rsid w:val="00C4116A"/>
    <w:rsid w:val="00C4280A"/>
    <w:rsid w:val="00C45037"/>
    <w:rsid w:val="00C457AE"/>
    <w:rsid w:val="00C526E6"/>
    <w:rsid w:val="00C52B5F"/>
    <w:rsid w:val="00C539FD"/>
    <w:rsid w:val="00C57F17"/>
    <w:rsid w:val="00C73DE1"/>
    <w:rsid w:val="00C77142"/>
    <w:rsid w:val="00C82B89"/>
    <w:rsid w:val="00C85337"/>
    <w:rsid w:val="00C913AF"/>
    <w:rsid w:val="00C920FD"/>
    <w:rsid w:val="00C94B53"/>
    <w:rsid w:val="00CA0565"/>
    <w:rsid w:val="00CA3457"/>
    <w:rsid w:val="00CA3712"/>
    <w:rsid w:val="00CA7A2E"/>
    <w:rsid w:val="00CB1D2B"/>
    <w:rsid w:val="00CB6CE2"/>
    <w:rsid w:val="00CC2498"/>
    <w:rsid w:val="00CC77CC"/>
    <w:rsid w:val="00CE7280"/>
    <w:rsid w:val="00CE7554"/>
    <w:rsid w:val="00CF3CC1"/>
    <w:rsid w:val="00CF5867"/>
    <w:rsid w:val="00D01EE2"/>
    <w:rsid w:val="00D057D9"/>
    <w:rsid w:val="00D119D0"/>
    <w:rsid w:val="00D166F4"/>
    <w:rsid w:val="00D20FFD"/>
    <w:rsid w:val="00D21A0A"/>
    <w:rsid w:val="00D21E93"/>
    <w:rsid w:val="00D21FEC"/>
    <w:rsid w:val="00D24E00"/>
    <w:rsid w:val="00D3000A"/>
    <w:rsid w:val="00D31A86"/>
    <w:rsid w:val="00D35048"/>
    <w:rsid w:val="00D426F3"/>
    <w:rsid w:val="00D4403E"/>
    <w:rsid w:val="00D4481E"/>
    <w:rsid w:val="00D518E2"/>
    <w:rsid w:val="00D52313"/>
    <w:rsid w:val="00D5408C"/>
    <w:rsid w:val="00D57699"/>
    <w:rsid w:val="00D6218A"/>
    <w:rsid w:val="00D65797"/>
    <w:rsid w:val="00D7071B"/>
    <w:rsid w:val="00D71928"/>
    <w:rsid w:val="00D7695D"/>
    <w:rsid w:val="00D76DAA"/>
    <w:rsid w:val="00D76E81"/>
    <w:rsid w:val="00D81BC3"/>
    <w:rsid w:val="00D820EF"/>
    <w:rsid w:val="00D82E3C"/>
    <w:rsid w:val="00D9000C"/>
    <w:rsid w:val="00D93BF5"/>
    <w:rsid w:val="00D97914"/>
    <w:rsid w:val="00DA013E"/>
    <w:rsid w:val="00DA1A3F"/>
    <w:rsid w:val="00DA3866"/>
    <w:rsid w:val="00DA53D8"/>
    <w:rsid w:val="00DA6AC0"/>
    <w:rsid w:val="00DA7272"/>
    <w:rsid w:val="00DB259A"/>
    <w:rsid w:val="00DB2BCE"/>
    <w:rsid w:val="00DB36DD"/>
    <w:rsid w:val="00DB3B73"/>
    <w:rsid w:val="00DB65E2"/>
    <w:rsid w:val="00DC3C03"/>
    <w:rsid w:val="00DC51E5"/>
    <w:rsid w:val="00DD16DE"/>
    <w:rsid w:val="00DD1828"/>
    <w:rsid w:val="00DD26A9"/>
    <w:rsid w:val="00DD53EF"/>
    <w:rsid w:val="00DD6943"/>
    <w:rsid w:val="00DE0373"/>
    <w:rsid w:val="00DF00CB"/>
    <w:rsid w:val="00DF150A"/>
    <w:rsid w:val="00DF4DF5"/>
    <w:rsid w:val="00DF55D8"/>
    <w:rsid w:val="00E0048B"/>
    <w:rsid w:val="00E04BB8"/>
    <w:rsid w:val="00E10483"/>
    <w:rsid w:val="00E133DF"/>
    <w:rsid w:val="00E25BE5"/>
    <w:rsid w:val="00E34B5C"/>
    <w:rsid w:val="00E40AD5"/>
    <w:rsid w:val="00E41079"/>
    <w:rsid w:val="00E430F3"/>
    <w:rsid w:val="00E445AB"/>
    <w:rsid w:val="00E471B3"/>
    <w:rsid w:val="00E50398"/>
    <w:rsid w:val="00E6395C"/>
    <w:rsid w:val="00E66228"/>
    <w:rsid w:val="00E67A5C"/>
    <w:rsid w:val="00E7029E"/>
    <w:rsid w:val="00E7033B"/>
    <w:rsid w:val="00E71013"/>
    <w:rsid w:val="00E7597E"/>
    <w:rsid w:val="00E75B91"/>
    <w:rsid w:val="00E801BF"/>
    <w:rsid w:val="00E85088"/>
    <w:rsid w:val="00E925EB"/>
    <w:rsid w:val="00EA673E"/>
    <w:rsid w:val="00EA747A"/>
    <w:rsid w:val="00EB364B"/>
    <w:rsid w:val="00EC1BA3"/>
    <w:rsid w:val="00EC21C4"/>
    <w:rsid w:val="00EC5341"/>
    <w:rsid w:val="00EC63AF"/>
    <w:rsid w:val="00ED11C7"/>
    <w:rsid w:val="00ED533F"/>
    <w:rsid w:val="00ED758C"/>
    <w:rsid w:val="00EE08C6"/>
    <w:rsid w:val="00EE5ECA"/>
    <w:rsid w:val="00EF13C0"/>
    <w:rsid w:val="00F01960"/>
    <w:rsid w:val="00F03410"/>
    <w:rsid w:val="00F04388"/>
    <w:rsid w:val="00F10A9A"/>
    <w:rsid w:val="00F12280"/>
    <w:rsid w:val="00F13613"/>
    <w:rsid w:val="00F146EC"/>
    <w:rsid w:val="00F1635B"/>
    <w:rsid w:val="00F17F90"/>
    <w:rsid w:val="00F20F89"/>
    <w:rsid w:val="00F22404"/>
    <w:rsid w:val="00F32E60"/>
    <w:rsid w:val="00F347B7"/>
    <w:rsid w:val="00F4056F"/>
    <w:rsid w:val="00F40768"/>
    <w:rsid w:val="00F438CB"/>
    <w:rsid w:val="00F459FF"/>
    <w:rsid w:val="00F464E2"/>
    <w:rsid w:val="00F57B00"/>
    <w:rsid w:val="00F6155E"/>
    <w:rsid w:val="00F61830"/>
    <w:rsid w:val="00F65226"/>
    <w:rsid w:val="00F66FBC"/>
    <w:rsid w:val="00F67482"/>
    <w:rsid w:val="00F81797"/>
    <w:rsid w:val="00F82371"/>
    <w:rsid w:val="00F8243F"/>
    <w:rsid w:val="00F876A1"/>
    <w:rsid w:val="00F905E8"/>
    <w:rsid w:val="00FB7C87"/>
    <w:rsid w:val="00FC38BD"/>
    <w:rsid w:val="00FC58C5"/>
    <w:rsid w:val="00FD1D8D"/>
    <w:rsid w:val="00FD438A"/>
    <w:rsid w:val="00FD6C66"/>
    <w:rsid w:val="00FD6F7E"/>
    <w:rsid w:val="00FE1A04"/>
    <w:rsid w:val="00FE55B2"/>
    <w:rsid w:val="00FE5A33"/>
    <w:rsid w:val="00FE606C"/>
    <w:rsid w:val="00FE61C4"/>
    <w:rsid w:val="00FF1986"/>
    <w:rsid w:val="00FF7D2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B424E2A"/>
  <w15:chartTrackingRefBased/>
  <w15:docId w15:val="{02D0B06D-10F9-401E-A187-45F9B11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C23"/>
    <w:rPr>
      <w:sz w:val="24"/>
      <w:szCs w:val="24"/>
      <w:lang w:val="en-GB" w:eastAsia="en-GB"/>
    </w:rPr>
  </w:style>
  <w:style w:type="paragraph" w:styleId="Heading1">
    <w:name w:val="heading 1"/>
    <w:basedOn w:val="Normal"/>
    <w:next w:val="Normal"/>
    <w:qFormat/>
    <w:rsid w:val="00635D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6218A"/>
    <w:pPr>
      <w:tabs>
        <w:tab w:val="center" w:pos="4153"/>
        <w:tab w:val="right" w:pos="8306"/>
      </w:tabs>
    </w:pPr>
  </w:style>
  <w:style w:type="paragraph" w:styleId="Footer">
    <w:name w:val="footer"/>
    <w:basedOn w:val="Normal"/>
    <w:rsid w:val="00D6218A"/>
    <w:pPr>
      <w:tabs>
        <w:tab w:val="center" w:pos="4153"/>
        <w:tab w:val="right" w:pos="8306"/>
      </w:tabs>
    </w:pPr>
  </w:style>
  <w:style w:type="character" w:styleId="FollowedHyperlink">
    <w:name w:val="FollowedHyperlink"/>
    <w:rsid w:val="005F1537"/>
    <w:rPr>
      <w:color w:val="606420"/>
      <w:u w:val="single"/>
    </w:rPr>
  </w:style>
  <w:style w:type="paragraph" w:customStyle="1" w:styleId="Char">
    <w:name w:val="Char"/>
    <w:basedOn w:val="Normal"/>
    <w:rsid w:val="006E489B"/>
    <w:pPr>
      <w:spacing w:after="160" w:line="240" w:lineRule="exact"/>
    </w:pPr>
    <w:rPr>
      <w:rFonts w:ascii="Arial Narrow" w:hAnsi="Arial Narrow"/>
      <w:lang w:val="en-US" w:eastAsia="en-US"/>
    </w:rPr>
  </w:style>
  <w:style w:type="paragraph" w:customStyle="1" w:styleId="Default">
    <w:name w:val="Default"/>
    <w:rsid w:val="00E925EB"/>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6E3F36"/>
    <w:rPr>
      <w:rFonts w:ascii="Tahoma" w:hAnsi="Tahoma" w:cs="Tahoma"/>
      <w:sz w:val="16"/>
      <w:szCs w:val="16"/>
    </w:rPr>
  </w:style>
  <w:style w:type="character" w:styleId="Hyperlink">
    <w:name w:val="Hyperlink"/>
    <w:rsid w:val="005D312E"/>
    <w:rPr>
      <w:color w:val="0000FF"/>
      <w:u w:val="single"/>
    </w:rPr>
  </w:style>
  <w:style w:type="character" w:styleId="CommentReference">
    <w:name w:val="annotation reference"/>
    <w:semiHidden/>
    <w:rsid w:val="0058093F"/>
    <w:rPr>
      <w:sz w:val="16"/>
      <w:szCs w:val="16"/>
    </w:rPr>
  </w:style>
  <w:style w:type="paragraph" w:styleId="CommentText">
    <w:name w:val="annotation text"/>
    <w:basedOn w:val="Normal"/>
    <w:link w:val="CommentTextChar"/>
    <w:semiHidden/>
    <w:rsid w:val="0058093F"/>
    <w:rPr>
      <w:sz w:val="20"/>
      <w:szCs w:val="20"/>
    </w:rPr>
  </w:style>
  <w:style w:type="paragraph" w:styleId="CommentSubject">
    <w:name w:val="annotation subject"/>
    <w:basedOn w:val="CommentText"/>
    <w:next w:val="CommentText"/>
    <w:semiHidden/>
    <w:rsid w:val="0058093F"/>
    <w:rPr>
      <w:b/>
      <w:bCs/>
    </w:rPr>
  </w:style>
  <w:style w:type="character" w:styleId="Strong">
    <w:name w:val="Strong"/>
    <w:qFormat/>
    <w:rsid w:val="00DF55D8"/>
    <w:rPr>
      <w:b/>
      <w:bCs/>
    </w:rPr>
  </w:style>
  <w:style w:type="character" w:customStyle="1" w:styleId="CommentTextChar">
    <w:name w:val="Comment Text Char"/>
    <w:link w:val="CommentText"/>
    <w:semiHidden/>
    <w:locked/>
    <w:rsid w:val="00985DDA"/>
    <w:rPr>
      <w:lang w:val="en-GB" w:eastAsia="en-GB" w:bidi="ar-SA"/>
    </w:rPr>
  </w:style>
  <w:style w:type="paragraph" w:styleId="TOC1">
    <w:name w:val="toc 1"/>
    <w:basedOn w:val="Normal"/>
    <w:next w:val="Normal"/>
    <w:semiHidden/>
    <w:rsid w:val="00053517"/>
    <w:pPr>
      <w:tabs>
        <w:tab w:val="right" w:pos="9071"/>
      </w:tabs>
      <w:spacing w:before="360"/>
    </w:pPr>
    <w:rPr>
      <w:rFonts w:ascii="Arial" w:hAnsi="Arial"/>
      <w:b/>
      <w:caps/>
      <w:szCs w:val="20"/>
      <w:lang w:val="en-AU" w:eastAsia="en-US"/>
    </w:rPr>
  </w:style>
  <w:style w:type="character" w:customStyle="1" w:styleId="HeaderChar">
    <w:name w:val="Header Char"/>
    <w:link w:val="Header"/>
    <w:semiHidden/>
    <w:locked/>
    <w:rsid w:val="001255FE"/>
    <w:rPr>
      <w:sz w:val="24"/>
      <w:szCs w:val="24"/>
      <w:lang w:val="en-GB" w:eastAsia="en-GB" w:bidi="ar-SA"/>
    </w:rPr>
  </w:style>
  <w:style w:type="paragraph" w:customStyle="1" w:styleId="NMcent">
    <w:name w:val="NMcent"/>
    <w:basedOn w:val="Normal"/>
    <w:rsid w:val="008F142D"/>
    <w:pPr>
      <w:jc w:val="center"/>
    </w:pPr>
    <w:rPr>
      <w:rFonts w:ascii="Arial" w:hAnsi="Arial"/>
      <w:sz w:val="22"/>
      <w:szCs w:val="20"/>
      <w:lang w:val="en-NZ" w:eastAsia="en-US"/>
    </w:rPr>
  </w:style>
  <w:style w:type="paragraph" w:customStyle="1" w:styleId="HeadingBase">
    <w:name w:val="HeadingBase"/>
    <w:basedOn w:val="Normal"/>
    <w:rsid w:val="008F4B56"/>
    <w:pPr>
      <w:keepNext/>
      <w:keepLines/>
      <w:widowControl w:val="0"/>
      <w:spacing w:after="240"/>
    </w:pPr>
    <w:rPr>
      <w:sz w:val="22"/>
      <w:szCs w:val="20"/>
      <w:lang w:eastAsia="en-US"/>
    </w:rPr>
  </w:style>
  <w:style w:type="paragraph" w:styleId="ListParagraph">
    <w:name w:val="List Paragraph"/>
    <w:basedOn w:val="Normal"/>
    <w:uiPriority w:val="34"/>
    <w:qFormat/>
    <w:rsid w:val="007B5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8066">
      <w:bodyDiv w:val="1"/>
      <w:marLeft w:val="0"/>
      <w:marRight w:val="0"/>
      <w:marTop w:val="0"/>
      <w:marBottom w:val="0"/>
      <w:divBdr>
        <w:top w:val="none" w:sz="0" w:space="0" w:color="auto"/>
        <w:left w:val="none" w:sz="0" w:space="0" w:color="auto"/>
        <w:bottom w:val="none" w:sz="0" w:space="0" w:color="auto"/>
        <w:right w:val="none" w:sz="0" w:space="0" w:color="auto"/>
      </w:divBdr>
    </w:div>
    <w:div w:id="1622876997">
      <w:bodyDiv w:val="1"/>
      <w:marLeft w:val="0"/>
      <w:marRight w:val="0"/>
      <w:marTop w:val="0"/>
      <w:marBottom w:val="0"/>
      <w:divBdr>
        <w:top w:val="none" w:sz="0" w:space="0" w:color="auto"/>
        <w:left w:val="none" w:sz="0" w:space="0" w:color="auto"/>
        <w:bottom w:val="none" w:sz="0" w:space="0" w:color="auto"/>
        <w:right w:val="none" w:sz="0" w:space="0" w:color="auto"/>
      </w:divBdr>
    </w:div>
    <w:div w:id="18430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c.govt.nz/the-council/fees-and-charges/fees-building-contr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govt.nz/consents-and-licences/building-consents/building-consent-forms-guides-fees/building-consent-forms-and-guid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nlineservices.ccc.govt.n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855A-4DC1-436D-B188-E42DAC14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B055 - Solar Water Heater Checksheet</vt:lpstr>
    </vt:vector>
  </TitlesOfParts>
  <Company>Christchurch City Council</Company>
  <LinksUpToDate>false</LinksUpToDate>
  <CharactersWithSpaces>10814</CharactersWithSpaces>
  <SharedDoc>false</SharedDoc>
  <HLinks>
    <vt:vector size="6" baseType="variant">
      <vt:variant>
        <vt:i4>5636150</vt:i4>
      </vt:variant>
      <vt:variant>
        <vt:i4>27</vt:i4>
      </vt:variant>
      <vt:variant>
        <vt:i4>0</vt:i4>
      </vt:variant>
      <vt:variant>
        <vt:i4>5</vt:i4>
      </vt:variant>
      <vt:variant>
        <vt:lpwstr>C:\Users\evenblijj\AppData\Local\Hewlett-Packard\HP TRIM\TEMP\HPTRIM.5260\www.solarassociation.org.nz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B055 - Solar Water Heater Checksheet</dc:title>
  <dc:subject/>
  <dc:creator>Christchurch City Council</dc:creator>
  <cp:keywords>B-055, B055</cp:keywords>
  <cp:lastModifiedBy>Cunningham, Matthew</cp:lastModifiedBy>
  <cp:revision>3</cp:revision>
  <cp:lastPrinted>2022-02-15T01:57:00Z</cp:lastPrinted>
  <dcterms:created xsi:type="dcterms:W3CDTF">2023-05-03T22:33:00Z</dcterms:created>
  <dcterms:modified xsi:type="dcterms:W3CDTF">2023-05-04T02:37:00Z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